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6E0" w:rsidRPr="00DF0B05" w:rsidRDefault="005A06E0" w:rsidP="005A06E0">
      <w:pPr>
        <w:pStyle w:val="2"/>
        <w:shd w:val="clear" w:color="auto" w:fill="auto"/>
        <w:spacing w:line="240" w:lineRule="auto"/>
        <w:ind w:leftChars="2600" w:left="5720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 «Воспитать человека»</w:t>
      </w:r>
    </w:p>
    <w:p w:rsidR="005A06E0" w:rsidRDefault="005A06E0" w:rsidP="005A06E0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A06E0" w:rsidRDefault="005A06E0" w:rsidP="005A06E0">
      <w:pPr>
        <w:pStyle w:val="11"/>
        <w:keepNext/>
        <w:keepLines/>
        <w:spacing w:after="360"/>
      </w:pPr>
      <w:bookmarkStart w:id="0" w:name="bookmark39"/>
    </w:p>
    <w:p w:rsidR="005A06E0" w:rsidRDefault="005A06E0" w:rsidP="005A06E0">
      <w:pPr>
        <w:pStyle w:val="11"/>
        <w:keepNext/>
        <w:keepLines/>
        <w:spacing w:after="360"/>
      </w:pPr>
      <w:r>
        <w:t xml:space="preserve">МИНИСТЕРСТВО ОБРАЗОВАНИЯ И НАУКИ РЕСПУБЛИКИ ТАТАРСТАН </w:t>
      </w:r>
      <w:bookmarkEnd w:id="0"/>
    </w:p>
    <w:p w:rsidR="005A06E0" w:rsidRDefault="005A06E0" w:rsidP="005A06E0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5A06E0" w:rsidRDefault="005A06E0" w:rsidP="005A06E0">
      <w:pPr>
        <w:pStyle w:val="1"/>
        <w:spacing w:line="276" w:lineRule="auto"/>
        <w:ind w:firstLine="0"/>
        <w:jc w:val="center"/>
      </w:pPr>
    </w:p>
    <w:p w:rsidR="005A06E0" w:rsidRDefault="00B0696A" w:rsidP="005A06E0">
      <w:pPr>
        <w:pStyle w:val="1"/>
        <w:spacing w:line="276" w:lineRule="auto"/>
        <w:ind w:firstLine="0"/>
        <w:jc w:val="center"/>
      </w:pPr>
      <w:r>
        <w:t>Номинация «</w:t>
      </w:r>
      <w:r w:rsidRPr="00B0696A">
        <w:t>Воспитательные траектории детских общест</w:t>
      </w:r>
      <w:r>
        <w:t>венных организаций, объединений</w:t>
      </w:r>
      <w:r w:rsidR="005A06E0">
        <w:t>»</w:t>
      </w:r>
    </w:p>
    <w:p w:rsidR="005A06E0" w:rsidRDefault="005A06E0" w:rsidP="005A06E0">
      <w:pPr>
        <w:pStyle w:val="1"/>
        <w:spacing w:line="276" w:lineRule="auto"/>
        <w:ind w:firstLine="0"/>
        <w:jc w:val="center"/>
        <w:rPr>
          <w:b/>
          <w:bCs/>
        </w:rPr>
      </w:pPr>
    </w:p>
    <w:p w:rsidR="005A06E0" w:rsidRDefault="005A06E0" w:rsidP="005A06E0">
      <w:pPr>
        <w:pStyle w:val="1"/>
        <w:spacing w:line="276" w:lineRule="auto"/>
        <w:ind w:firstLine="0"/>
        <w:jc w:val="center"/>
        <w:rPr>
          <w:b/>
          <w:bCs/>
        </w:rPr>
      </w:pPr>
    </w:p>
    <w:p w:rsidR="005A06E0" w:rsidRDefault="005A06E0" w:rsidP="005A06E0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</w:t>
      </w:r>
      <w:r w:rsidR="00B0696A">
        <w:rPr>
          <w:b/>
          <w:bCs/>
        </w:rPr>
        <w:t>АСПОРТ ВОСПИТАТЕЛЬНОЙ ПРАКТИКИ</w:t>
      </w:r>
      <w:r w:rsidR="00B0696A">
        <w:rPr>
          <w:b/>
          <w:bCs/>
        </w:rPr>
        <w:br/>
        <w:t>ФЕСТИВАЛЬ «НАРОДОВ МИРА»</w:t>
      </w:r>
    </w:p>
    <w:p w:rsidR="005A06E0" w:rsidRPr="000D0246" w:rsidRDefault="005A06E0" w:rsidP="005A06E0">
      <w:pPr>
        <w:pStyle w:val="1"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название</w:t>
      </w:r>
    </w:p>
    <w:p w:rsidR="005A06E0" w:rsidRDefault="005A06E0" w:rsidP="005A06E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A06E0" w:rsidRDefault="005A06E0" w:rsidP="005A06E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A06E0" w:rsidRDefault="005A06E0" w:rsidP="005A06E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A06E0" w:rsidRDefault="005A06E0" w:rsidP="005A06E0">
      <w:pPr>
        <w:pStyle w:val="1"/>
        <w:spacing w:line="276" w:lineRule="auto"/>
        <w:ind w:right="160" w:firstLine="0"/>
        <w:rPr>
          <w:b/>
          <w:bCs/>
        </w:rPr>
      </w:pPr>
    </w:p>
    <w:p w:rsidR="005A06E0" w:rsidRDefault="005A06E0" w:rsidP="005A06E0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5A06E0" w:rsidRDefault="005A06E0" w:rsidP="005A06E0">
      <w:pPr>
        <w:pStyle w:val="1"/>
        <w:spacing w:line="276" w:lineRule="auto"/>
        <w:ind w:right="160" w:firstLine="0"/>
        <w:rPr>
          <w:b/>
          <w:bCs/>
        </w:rPr>
      </w:pPr>
    </w:p>
    <w:p w:rsidR="005A06E0" w:rsidRPr="00C51A93" w:rsidRDefault="005A06E0" w:rsidP="005A06E0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педагог-организатор </w:t>
      </w:r>
    </w:p>
    <w:p w:rsidR="005A06E0" w:rsidRPr="00C51A93" w:rsidRDefault="005A06E0" w:rsidP="005A06E0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МБОУ </w:t>
      </w:r>
      <w:r>
        <w:rPr>
          <w:b/>
          <w:bCs/>
        </w:rPr>
        <w:t>Лицей №182</w:t>
      </w:r>
      <w:r w:rsidRPr="00C51A93">
        <w:rPr>
          <w:b/>
          <w:bCs/>
        </w:rPr>
        <w:t xml:space="preserve"> </w:t>
      </w:r>
      <w:r>
        <w:rPr>
          <w:b/>
          <w:bCs/>
        </w:rPr>
        <w:t>Кировского</w:t>
      </w:r>
      <w:r w:rsidRPr="00C51A93">
        <w:rPr>
          <w:b/>
          <w:bCs/>
        </w:rPr>
        <w:t xml:space="preserve"> района г. Казани </w:t>
      </w:r>
    </w:p>
    <w:p w:rsidR="005A06E0" w:rsidRPr="005A06E0" w:rsidRDefault="005A06E0" w:rsidP="005A06E0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r>
        <w:rPr>
          <w:b/>
          <w:bCs/>
        </w:rPr>
        <w:t>Сабитова Айгуль Ришатовна</w:t>
      </w:r>
    </w:p>
    <w:p w:rsidR="005A06E0" w:rsidRDefault="005A06E0" w:rsidP="005A06E0">
      <w:pPr>
        <w:pStyle w:val="1"/>
        <w:spacing w:line="276" w:lineRule="auto"/>
        <w:ind w:firstLine="0"/>
        <w:jc w:val="center"/>
        <w:rPr>
          <w:b/>
          <w:bCs/>
        </w:rPr>
      </w:pPr>
      <w:r w:rsidRPr="00C51A93">
        <w:rPr>
          <w:b/>
          <w:bCs/>
        </w:rPr>
        <w:t>г. Казань</w:t>
      </w:r>
    </w:p>
    <w:p w:rsidR="005A06E0" w:rsidRDefault="005A06E0" w:rsidP="005A06E0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2025</w:t>
      </w: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3275"/>
        <w:gridCol w:w="6070"/>
      </w:tblGrid>
      <w:tr w:rsidR="005A06E0" w:rsidTr="005A06E0">
        <w:trPr>
          <w:trHeight w:val="698"/>
        </w:trPr>
        <w:tc>
          <w:tcPr>
            <w:tcW w:w="3275" w:type="dxa"/>
          </w:tcPr>
          <w:p w:rsidR="005A06E0" w:rsidRPr="00D70DEF" w:rsidRDefault="005A06E0" w:rsidP="00511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070" w:type="dxa"/>
          </w:tcPr>
          <w:p w:rsidR="005A06E0" w:rsidRPr="00D70DEF" w:rsidRDefault="005A06E0" w:rsidP="005A06E0">
            <w:pPr>
              <w:pStyle w:val="1"/>
              <w:spacing w:line="240" w:lineRule="auto"/>
              <w:ind w:firstLine="0"/>
            </w:pPr>
            <w:r>
              <w:t>Фестиваль «Н</w:t>
            </w:r>
            <w:r w:rsidRPr="005A06E0">
              <w:t>ародов мира»</w:t>
            </w:r>
          </w:p>
        </w:tc>
      </w:tr>
      <w:tr w:rsidR="005A06E0" w:rsidTr="005A06E0">
        <w:tc>
          <w:tcPr>
            <w:tcW w:w="3275" w:type="dxa"/>
          </w:tcPr>
          <w:p w:rsidR="005A06E0" w:rsidRPr="00D70DEF" w:rsidRDefault="005A06E0" w:rsidP="00511F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1E39">
              <w:rPr>
                <w:rFonts w:ascii="Times New Roman" w:hAnsi="Times New Roman" w:cs="Times New Roman"/>
                <w:sz w:val="28"/>
                <w:szCs w:val="28"/>
              </w:rPr>
              <w:t>ФИО (</w:t>
            </w:r>
            <w:r w:rsidRPr="00EE1E39">
              <w:rPr>
                <w:rFonts w:ascii="Times New Roman" w:hAnsi="Times New Roman" w:cs="Times New Roman"/>
                <w:sz w:val="24"/>
                <w:szCs w:val="24"/>
              </w:rPr>
              <w:t>последнее при наличии</w:t>
            </w:r>
            <w:r w:rsidRPr="00EE1E39">
              <w:rPr>
                <w:rFonts w:ascii="Times New Roman" w:hAnsi="Times New Roman" w:cs="Times New Roman"/>
                <w:sz w:val="28"/>
                <w:szCs w:val="28"/>
              </w:rPr>
              <w:t>),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070" w:type="dxa"/>
          </w:tcPr>
          <w:p w:rsidR="005A06E0" w:rsidRPr="00930DE2" w:rsidRDefault="00A74617" w:rsidP="0034101B">
            <w:pPr>
              <w:pStyle w:val="1"/>
              <w:ind w:firstLine="0"/>
              <w:jc w:val="both"/>
            </w:pPr>
            <w:r>
              <w:rPr>
                <w:color w:val="2C2C2C"/>
                <w:shd w:val="clear" w:color="auto" w:fill="FFFFFF"/>
              </w:rPr>
              <w:t>Сабитова Айгуль Ришатовна, педагог-организатор, МБОУ «Политехнический лицей №182» Кировского района г.Казани.</w:t>
            </w:r>
          </w:p>
        </w:tc>
      </w:tr>
      <w:tr w:rsidR="005A06E0" w:rsidTr="005A06E0">
        <w:tc>
          <w:tcPr>
            <w:tcW w:w="3275" w:type="dxa"/>
          </w:tcPr>
          <w:p w:rsidR="005A06E0" w:rsidRPr="00D70DEF" w:rsidRDefault="005A06E0" w:rsidP="005A0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74617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070" w:type="dxa"/>
          </w:tcPr>
          <w:p w:rsidR="005A06E0" w:rsidRDefault="00930DE2" w:rsidP="005A06E0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930D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Школьный фестиваль «</w:t>
            </w:r>
            <w:r w:rsidR="00AA2E64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Народов мира</w:t>
            </w:r>
            <w:r w:rsidRPr="00930DE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» разработан и направлен на формирование у детей и молодежи уважение к истории и культуре народов мира, через знакомство с их обычаями, ценностями и традициями, а также, с целью формирования единства российских и иностранных граждан, формирования толерантного отношения у подрастающего поколения к различным национальностям.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627F62" w:rsidRDefault="00627F62" w:rsidP="005A06E0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627F6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Для школы проблема формирования межнациональной толерантности значима, потому как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школьный</w:t>
            </w:r>
            <w:r w:rsidRPr="00627F6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отрезок жизни начинает возникать взаимодействие между детьми, пришедшими из разных микросоциумов, возможно разных народностей.</w:t>
            </w:r>
          </w:p>
          <w:p w:rsidR="0034101B" w:rsidRDefault="0034101B" w:rsidP="0034101B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</w:pPr>
            <w:r w:rsidRPr="00930DE2"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>Проект поможет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 xml:space="preserve"> созданию</w:t>
            </w:r>
            <w:r w:rsidRPr="0034101B"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 xml:space="preserve"> общественных объединений, творческих коллективов в лице учащихся, педагогов, родителей, через социально-полезную деятельность организ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 xml:space="preserve">ации (фестиваль «Народов мира»), </w:t>
            </w:r>
            <w:r w:rsidRPr="0034101B"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>популяризац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>ии</w:t>
            </w:r>
            <w:r w:rsidRPr="0034101B"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 xml:space="preserve"> культуры и истории народов мира, культурному обмену, развитию народных и гражда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>нско-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lastRenderedPageBreak/>
              <w:t>патриотического ценностей, формированию</w:t>
            </w:r>
            <w:r w:rsidRPr="0034101B"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 xml:space="preserve"> материальной и партнерской базы по сохранению и тран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>слированию культурного наследия.</w:t>
            </w:r>
          </w:p>
          <w:p w:rsidR="00AA2E64" w:rsidRPr="00AA2E64" w:rsidRDefault="00AA2E64" w:rsidP="0034101B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</w:pPr>
            <w:r w:rsidRPr="00AA2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 рамках проекта предполагается, включенность в фестивале всех участников образовательного процесса, где каждый класс совместно с учителем и родителями, методом жеребьевки, презентуют нацию, раскрывая ее культуру, быт и традиции. По завершению фестиваля </w:t>
            </w:r>
            <w:r w:rsidRPr="00AA2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организуется фотоконкурс</w:t>
            </w:r>
            <w:r w:rsidRPr="00AA2E6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фотовыставка.</w:t>
            </w:r>
          </w:p>
          <w:p w:rsidR="00930DE2" w:rsidRPr="00A74617" w:rsidRDefault="0034101B" w:rsidP="00AA2E64">
            <w:pPr>
              <w:suppressAutoHyphens/>
              <w:spacing w:line="360" w:lineRule="auto"/>
              <w:jc w:val="both"/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</w:pPr>
            <w:r w:rsidRPr="00930DE2"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  <w:t>Участие в проекте объединит и поможет преодолеть такие отдельные аспекты как языковой барьер, эмоциональное напряжение, в единый процесс адаптации. Проект даёт большой резонанс среди разновозрастной аудитории, воспитывая чувство гордости за своё государство и национальность, подчеркивает единство всех национальнос</w:t>
            </w:r>
            <w:r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  <w:t>тей, формирует общность н</w:t>
            </w:r>
            <w:r w:rsidR="00A74617"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  <w:t>арод</w:t>
            </w:r>
            <w:r w:rsidR="00021917"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  <w:t>ов</w:t>
            </w:r>
            <w:r w:rsidR="00A74617">
              <w:rPr>
                <w:rFonts w:ascii="Times New Roman" w:hAnsi="Times New Roman" w:cs="Times New Roman"/>
                <w:color w:val="2C2C2C"/>
                <w:sz w:val="28"/>
                <w:szCs w:val="28"/>
                <w:shd w:val="clear" w:color="auto" w:fill="FFFFFF"/>
              </w:rPr>
              <w:t xml:space="preserve">. </w:t>
            </w:r>
          </w:p>
        </w:tc>
      </w:tr>
      <w:tr w:rsidR="005A06E0" w:rsidTr="005A06E0">
        <w:tc>
          <w:tcPr>
            <w:tcW w:w="3275" w:type="dxa"/>
          </w:tcPr>
          <w:p w:rsidR="005A06E0" w:rsidRPr="00D70DEF" w:rsidRDefault="005A06E0" w:rsidP="005A0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070" w:type="dxa"/>
          </w:tcPr>
          <w:p w:rsidR="005A06E0" w:rsidRPr="00D70DEF" w:rsidRDefault="007E3D61" w:rsidP="007E3D61">
            <w:pPr>
              <w:pStyle w:val="1"/>
              <w:ind w:firstLine="0"/>
              <w:jc w:val="both"/>
            </w:pPr>
            <w:r>
              <w:t>Фестиваль, культурные связи, гражданско-патриотические ценности, духовное единство, дружбы народов</w:t>
            </w:r>
          </w:p>
        </w:tc>
      </w:tr>
      <w:tr w:rsidR="005A06E0" w:rsidTr="005A06E0">
        <w:tc>
          <w:tcPr>
            <w:tcW w:w="3275" w:type="dxa"/>
          </w:tcPr>
          <w:p w:rsidR="005A06E0" w:rsidRPr="00D70DEF" w:rsidRDefault="005A06E0" w:rsidP="005A0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070" w:type="dxa"/>
          </w:tcPr>
          <w:p w:rsidR="005A06E0" w:rsidRPr="0034101B" w:rsidRDefault="005A06E0" w:rsidP="005A06E0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Актуальной</w:t>
            </w:r>
            <w:r w:rsidRPr="00214E4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задачей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современного общества</w:t>
            </w:r>
            <w:r w:rsidRPr="00214E4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является сохранение общенационального единства, что невозможно без воспитания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и развития</w:t>
            </w:r>
            <w:r w:rsidRPr="00214E4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детей и молодежи</w:t>
            </w:r>
            <w:r w:rsidRPr="00214E4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национального самосознания.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Вопрос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хранения культурно-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исторических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ценностей, 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воспитания</w:t>
            </w:r>
            <w:r w:rsidRPr="00214E4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уважения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 толерантности к другим народам мира приобретает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особую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значимость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аждый человек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часть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бытия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прошлого, настоящего и будущего, а наши к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орни в истории и традициях семьи,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своего народа, своей родины.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Взрастая в детях 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причастность к истории,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к ценностям народностям мира, 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мы заботимся о сохранении всего 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го, что дорого в памяти поколений. Одним из инструментов развития в детях национального</w:t>
            </w:r>
            <w:r w:rsidRPr="003F6E77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мосознания, толерантности, уважения к другим народностям, является вовлечение и сопровождения участников образовательного процесса в проекте воспитательной практики, фестиваль «Народов мира». </w:t>
            </w:r>
            <w:r w:rsidRPr="007F4E44"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t xml:space="preserve">Вектором направленности тематики и содержания проекта, послужило открытие лицея №182, в 2018 году, в новом микрорайоне Салават Купере. «Молодому» поколению с разной культурой, национальным составом, личностными особенностями, интересами, традициями, ценностями, мотивацией, способностями предстояло адаптироваться в образовательной среде новой школы. Перед каждым учителем стояла непростая задача положить начало успешному взаимодействию между участниками образовательного процесса, с целью достижения результативности в учебной </w:t>
            </w:r>
            <w:r w:rsidRPr="007F4E44">
              <w:rPr>
                <w:rFonts w:ascii="Times New Roman" w:eastAsia="Calibri" w:hAnsi="Times New Roman" w:cs="Times New Roman"/>
                <w:sz w:val="28"/>
                <w:szCs w:val="28"/>
                <w:lang w:val="ru" w:eastAsia="zh-CN"/>
              </w:rPr>
              <w:lastRenderedPageBreak/>
              <w:t xml:space="preserve">деятельности, раскрытию потенциала каждого ученика. </w:t>
            </w:r>
          </w:p>
        </w:tc>
      </w:tr>
      <w:tr w:rsidR="005A06E0" w:rsidTr="005A06E0">
        <w:tc>
          <w:tcPr>
            <w:tcW w:w="3275" w:type="dxa"/>
          </w:tcPr>
          <w:p w:rsidR="005A06E0" w:rsidRPr="00D70DEF" w:rsidRDefault="005A06E0" w:rsidP="005A0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070" w:type="dxa"/>
          </w:tcPr>
          <w:p w:rsidR="005A06E0" w:rsidRDefault="005A06E0" w:rsidP="005A06E0">
            <w:pPr>
              <w:pStyle w:val="1"/>
              <w:ind w:firstLine="0"/>
            </w:pPr>
            <w:r>
              <w:t>Цель: Ф</w:t>
            </w:r>
            <w:r w:rsidRPr="005A06E0">
              <w:t>ормирование у детей и молодежи уважение к истории и культуре народов мира, через знакомство с их обычаями, ценностями и традициями.</w:t>
            </w:r>
          </w:p>
          <w:p w:rsidR="005A06E0" w:rsidRDefault="005A06E0" w:rsidP="005A06E0">
            <w:pPr>
              <w:pStyle w:val="1"/>
              <w:ind w:firstLine="0"/>
            </w:pPr>
            <w:r>
              <w:t>Задачи:</w:t>
            </w:r>
          </w:p>
          <w:p w:rsidR="005A06E0" w:rsidRDefault="005A06E0" w:rsidP="005A06E0">
            <w:pPr>
              <w:pStyle w:val="1"/>
              <w:numPr>
                <w:ilvl w:val="0"/>
                <w:numId w:val="1"/>
              </w:numPr>
            </w:pPr>
            <w:r>
              <w:t>создание общественных объединений, творческих коллективов в лице учащихся, педагогов, родителей, через социально-полезную деятельность организации (фестиваль «Народов мира»)</w:t>
            </w:r>
          </w:p>
          <w:p w:rsidR="005A06E0" w:rsidRDefault="005A06E0" w:rsidP="005A06E0">
            <w:pPr>
              <w:pStyle w:val="1"/>
              <w:numPr>
                <w:ilvl w:val="0"/>
                <w:numId w:val="1"/>
              </w:numPr>
            </w:pPr>
            <w:r>
              <w:t>организация традиционных ежегодных фестивалей в школе;</w:t>
            </w:r>
          </w:p>
          <w:p w:rsidR="005A06E0" w:rsidRDefault="005A06E0" w:rsidP="005A06E0">
            <w:pPr>
              <w:pStyle w:val="1"/>
              <w:numPr>
                <w:ilvl w:val="0"/>
                <w:numId w:val="1"/>
              </w:numPr>
            </w:pPr>
            <w:r>
              <w:t>популяризация культуры и истории народов мира, культурному обмену, развитию народных и гражданско-патриотического ценностей;</w:t>
            </w:r>
          </w:p>
          <w:p w:rsidR="005A06E0" w:rsidRDefault="005A06E0" w:rsidP="005A06E0">
            <w:pPr>
              <w:pStyle w:val="1"/>
              <w:numPr>
                <w:ilvl w:val="0"/>
                <w:numId w:val="1"/>
              </w:numPr>
            </w:pPr>
            <w:r>
              <w:t>формирование материальной и партнерской базы проекта по сохранению и транслированию культурного наследия;</w:t>
            </w:r>
          </w:p>
          <w:p w:rsidR="005A06E0" w:rsidRPr="00D70DEF" w:rsidRDefault="005A06E0" w:rsidP="00EE1E39">
            <w:pPr>
              <w:pStyle w:val="1"/>
              <w:numPr>
                <w:ilvl w:val="0"/>
                <w:numId w:val="1"/>
              </w:numPr>
            </w:pPr>
            <w:r>
              <w:t>реализация и продвижения проектов в сфере культурного наследия, гражданско-патриотического воспитания.</w:t>
            </w:r>
          </w:p>
        </w:tc>
      </w:tr>
      <w:tr w:rsidR="005A06E0" w:rsidTr="005A06E0">
        <w:tc>
          <w:tcPr>
            <w:tcW w:w="3275" w:type="dxa"/>
          </w:tcPr>
          <w:p w:rsidR="005A06E0" w:rsidRPr="00D70DEF" w:rsidRDefault="005A06E0" w:rsidP="005A0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070" w:type="dxa"/>
          </w:tcPr>
          <w:p w:rsidR="005A06E0" w:rsidRPr="00D70DEF" w:rsidRDefault="005A06E0" w:rsidP="00A6155D">
            <w:pPr>
              <w:pStyle w:val="1"/>
              <w:ind w:firstLine="0"/>
            </w:pPr>
            <w:r w:rsidRPr="005A06E0">
              <w:t>Участники образовательного процесса: педагоги (136 человек), родители, ученики (2300 человек).</w:t>
            </w:r>
          </w:p>
        </w:tc>
      </w:tr>
      <w:tr w:rsidR="005A06E0" w:rsidTr="005A06E0">
        <w:tc>
          <w:tcPr>
            <w:tcW w:w="3275" w:type="dxa"/>
          </w:tcPr>
          <w:p w:rsidR="005A06E0" w:rsidRPr="00D70DEF" w:rsidRDefault="005A06E0" w:rsidP="005A06E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070" w:type="dxa"/>
          </w:tcPr>
          <w:p w:rsidR="005A06E0" w:rsidRPr="00D70DEF" w:rsidRDefault="005A06E0" w:rsidP="00A6155D">
            <w:pPr>
              <w:pStyle w:val="1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A6155D" w:rsidTr="000C6BDD">
        <w:tc>
          <w:tcPr>
            <w:tcW w:w="3275" w:type="dxa"/>
          </w:tcPr>
          <w:p w:rsidR="00A6155D" w:rsidRPr="00D70DEF" w:rsidRDefault="00A6155D" w:rsidP="00A61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Технологии и методы реализации воспитательной практики</w:t>
            </w:r>
          </w:p>
        </w:tc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55D" w:rsidRPr="000A0336" w:rsidRDefault="00A6155D" w:rsidP="000A0336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t>1.Диагностика, мониторинг среди участников образовательного процесса, с целью выявления приоритетных направлений проектной деятельности;</w:t>
            </w:r>
          </w:p>
          <w:p w:rsidR="00A6155D" w:rsidRPr="000A0336" w:rsidRDefault="00A6155D" w:rsidP="000A0336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t>2. Мероприятия (тренинги, игры, мастер-классы, вебинары, проектная деятельность) направленные на развитие 4К компетенций участников образовательного процесса;</w:t>
            </w:r>
          </w:p>
          <w:p w:rsidR="000A0336" w:rsidRPr="000A0336" w:rsidRDefault="000A0336" w:rsidP="000A03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 xml:space="preserve">Эмпирические методы: анализ законодательных и нормативных документов, связанных с молодежной политикой государства и поддержкой детского движения. Сбор научных фактов, анализ уставов и программ детских общественных организаций. В процессе исследования использовался метод включенного наблюдения, беседы, интервьюирования, метод экспертных оценок, тестирование, анкетирование.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4.Педагогическая 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>диагностика: Стандартизированная характеристика социальной инициативы подростков, разработанная и апробированная автором диссертационной работы; методика исследования направленности личности подростка И.Д. Егорычевой, методы статистической обработки данных.</w:t>
            </w:r>
          </w:p>
          <w:p w:rsidR="00CE64C2" w:rsidRPr="000A0336" w:rsidRDefault="000A0336" w:rsidP="000A03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Интегрированные творческие занятия (синтез театральных технологий с арттерапией, танцем, музыкой, игрой, куклами и др.). </w:t>
            </w:r>
          </w:p>
          <w:p w:rsidR="00CE64C2" w:rsidRPr="000A0336" w:rsidRDefault="000A0336" w:rsidP="000A03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>Методы моделирования ситуации: создание вместе с детьми сюжетов моделей, ситуаций моделей, этюдов, в которых они будут осваивать способы художественно-творческой деятельности, разрешение проблемных ситуаций.</w:t>
            </w:r>
          </w:p>
          <w:p w:rsidR="00CE64C2" w:rsidRPr="000A0336" w:rsidRDefault="000A0336" w:rsidP="000A03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>Практические методы: посещение театрализованных постановок с последующим анализом, рисование люстраций к художественным произведениям, изображения героев в разных видах изобразительной деятельности, изготовление атрибутов к спектаклям. Просмотр на видеозаписях своих постановок с последующим обсуждением, участие в ролевых играх, творческих заданиях и упражнениях, разнообразные конкурсы, иллюстраций, придумывание сказок, подбор произведений для театрализации с усложнением согласно возрастным особенностям.</w:t>
            </w:r>
          </w:p>
          <w:p w:rsidR="00CE64C2" w:rsidRPr="000A0336" w:rsidRDefault="000A0336" w:rsidP="000A03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>Игровые методы: применение всех видов игр (подвижные, дидактические, малоподвижные, сюжетно-ролевые, театральные, ситуативные).</w:t>
            </w:r>
          </w:p>
          <w:p w:rsidR="00CE64C2" w:rsidRPr="000A0336" w:rsidRDefault="000A0336" w:rsidP="000A033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проекта для ученика - это возможность максимального раскрытия своего творческого потенциала. Этот инновационный метод соединяет в себе, наряду 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>с учебно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>-познавательным компонентом, навыки коммуникации, координации (социально-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игровой компонент) 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>и креативность</w:t>
            </w:r>
            <w:r w:rsidR="00CE64C2" w:rsidRPr="000A0336">
              <w:rPr>
                <w:rFonts w:ascii="Times New Roman" w:hAnsi="Times New Roman" w:cs="Times New Roman"/>
                <w:sz w:val="28"/>
                <w:szCs w:val="28"/>
              </w:rPr>
              <w:t xml:space="preserve"> (творческий компонент). Проектная деятельность, командно-ориентированный подход, наиболее востребованные, с точки зрения развития soft skills.</w:t>
            </w:r>
          </w:p>
          <w:p w:rsidR="00CE64C2" w:rsidRPr="000A0336" w:rsidRDefault="00CE64C2" w:rsidP="000A0336">
            <w:pPr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0336">
              <w:rPr>
                <w:rFonts w:ascii="Times New Roman" w:hAnsi="Times New Roman" w:cs="Times New Roman"/>
                <w:sz w:val="28"/>
                <w:szCs w:val="28"/>
              </w:rPr>
              <w:t>Использование современных технологий и нетворкинга в решении поставленных задач (социальные сети, платформы для общения, языковой обмен онлайн, веб- коллажи, проекты, веб-квесты, запись аудио- и видео-монологов).</w:t>
            </w:r>
          </w:p>
        </w:tc>
      </w:tr>
      <w:tr w:rsidR="00A6155D" w:rsidTr="005A06E0">
        <w:tc>
          <w:tcPr>
            <w:tcW w:w="3275" w:type="dxa"/>
          </w:tcPr>
          <w:p w:rsidR="00A6155D" w:rsidRPr="00D70DEF" w:rsidRDefault="00A6155D" w:rsidP="00A61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070" w:type="dxa"/>
          </w:tcPr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Лицей на 2024/2025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учебный год полностью укомплектован педагогическими кадрами. Из 136 педагогов лицея имеют высшее образование – 128 чел. (94%), 8 человек обучается на заочных отделениях высших учебных заведений, 5 чел обучается по магистерской программе ВУЗа, высшую квалификационную категорию имеют –  42 чел. (30%), первую квалификационную категорию – 45 чел. (35%), молод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ые специалисты – 17 чел. (12%).</w:t>
            </w:r>
          </w:p>
          <w:p w:rsidR="00A6155D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Все учителя-наставни</w:t>
            </w:r>
            <w:r w:rsidR="008F559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ки (30%) прошли курсы повышения квалификации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«Стратегическое управление талантами», «Наставничество», в рамках обучения от Казанского Университета Талантов 2.0.</w:t>
            </w:r>
          </w:p>
          <w:p w:rsidR="00A6155D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 xml:space="preserve">Локальные акты: приказ о реализации проекта по наставничеству в МБОУ Лицей №182, приказы о закреплении наставников за молодыми </w:t>
            </w:r>
            <w:r w:rsidRPr="00F9370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lastRenderedPageBreak/>
              <w:t>специалистами, положение о наставничестве в МБОУ Лицей №182, дорожная карта и пл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аны реализации проекта, план работы наставников</w:t>
            </w:r>
            <w:r w:rsidRPr="00F93702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.</w:t>
            </w:r>
          </w:p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Общая площадь помещений, в расчёте на 1 ученика, составляет 8,7 кв.м. Кабинеты лицея оснащены компьютерами, проекторами, интерактивными досками, документ-камерами, фото и видеооборудованием. Специализированные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творческие студии театрального мастерства, актовый зал на 700 посадочных мест.</w:t>
            </w:r>
          </w:p>
          <w:p w:rsidR="00A6155D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Имеется транспортное средство (микроавтобус для перевозки детей (включая детей-инвалидов в креслах-колясках) и сопровождающих лиц на мероприятия.</w:t>
            </w:r>
          </w:p>
          <w:p w:rsidR="00A6155D" w:rsidRPr="00812055" w:rsidRDefault="008F5590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Социальные партнеры: </w:t>
            </w:r>
            <w:r w:rsidR="00A6155D" w:rsidRPr="005A06E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Казанский федеральный университет, «КАЗАНСКИЙ ОТКРЫТЫЙ УНИВЕРСИТЕТ ТАЛАНТОВ 2.0»,  ДК Залесный, ДЦ «Импульс», Дом культуры Осиново, ЦДОД Заречье, Культурный центр Московский.</w:t>
            </w:r>
          </w:p>
        </w:tc>
      </w:tr>
      <w:tr w:rsidR="00A6155D" w:rsidTr="005A06E0">
        <w:tc>
          <w:tcPr>
            <w:tcW w:w="3275" w:type="dxa"/>
          </w:tcPr>
          <w:p w:rsidR="00A6155D" w:rsidRPr="00D70DEF" w:rsidRDefault="00A6155D" w:rsidP="00A61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070" w:type="dxa"/>
          </w:tcPr>
          <w:p w:rsidR="00A6155D" w:rsidRPr="00812055" w:rsidRDefault="00A6155D" w:rsidP="00A6155D">
            <w:pPr>
              <w:suppressAutoHyphens/>
              <w:spacing w:line="360" w:lineRule="auto"/>
              <w:contextualSpacing/>
              <w:jc w:val="both"/>
              <w:rPr>
                <w:rFonts w:ascii="Times New Roman" w:eastAsia="Calibri" w:hAnsi="Times New Roman" w:cs="Times New Roman"/>
                <w:bCs/>
                <w:color w:val="FF0000"/>
                <w:sz w:val="28"/>
                <w:szCs w:val="28"/>
                <w:lang w:eastAsia="zh-CN"/>
              </w:rPr>
            </w:pPr>
            <w:r w:rsidRPr="008F559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>Период: 2021-2025 гг.</w:t>
            </w:r>
            <w:r w:rsidRPr="008F559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zh-CN"/>
              </w:rPr>
              <w:tab/>
            </w:r>
          </w:p>
        </w:tc>
      </w:tr>
      <w:tr w:rsidR="00A6155D" w:rsidTr="005A06E0">
        <w:trPr>
          <w:trHeight w:val="1465"/>
        </w:trPr>
        <w:tc>
          <w:tcPr>
            <w:tcW w:w="3275" w:type="dxa"/>
          </w:tcPr>
          <w:p w:rsidR="00A6155D" w:rsidRPr="00D70DEF" w:rsidRDefault="00A6155D" w:rsidP="00A615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070" w:type="dxa"/>
          </w:tcPr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Полученные количественные и качественные результаты:</w:t>
            </w:r>
          </w:p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1.Создание проектной лаборатории где разрабатываются сценарии и постановки к фестивалю. Фестивали, видеофильмы;</w:t>
            </w:r>
          </w:p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2.Развитие 4К компетенций среди педагогов (136 человек) и учащихся организации (8-11 классы). По результатам мониторинга, была выявлено, положительная динамика развития 4К компетенций: креативность (охват до начала проекта: 22% учащихся, 12% педагогов; охват на конец года: 41% учащихся, 34% педагогов); критическое мышление (охват до начала проекта: 11% учащихся, 8% педагогов; охват на конец года: 23% учащихся, 19% педагогов); коммуникация (охват до начала проекта: 35% учащихся, 41% педагогов; охват на конец года: 56% учащихся, 74% педагогов); координация (охват до начала проекта: 27% учащихся, 39% педагогов; охват на конец года: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42% учащихся, 62 % педагогов);</w:t>
            </w:r>
          </w:p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2.Образовались новые молодежные движения «Менторы», «Волонтеры», «Совет старшеклассников».</w:t>
            </w:r>
          </w:p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3.В лицее под руководством молодых специалистов стало функционировать 16 кружков различной направленности: художественно-эстетическое, волонтерство, культурно-историческое;</w:t>
            </w:r>
          </w:p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4.Увеличилась доля молодых специалистов (2021-2022гг.-11 % молодых специалистов; 2022-2023 гг.-14% молодых специалистов; 2023-2024 гг.-17 % молодых специалистов). В 2023-2024 учебном году в лицее 42 наставников курируют молодых и вновь прибывших специалистов;</w:t>
            </w:r>
          </w:p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5.Повышение качества обучения образовательного процесса, в особенности среди молодых специалистов, увеличение количества учащихся, вовлечение в инновационную проектную деятельность (охват 73% среди 5-11 классов).</w:t>
            </w:r>
          </w:p>
          <w:p w:rsidR="00A6155D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6.Положительная динамика в результативности по конкурсам, олимпиадам среди учащихся и педагогов, охват учащихся с 1 по 11 классы составляет 86%, среди педагогов 94%. С 2021 года учащиеся лицея под руководством наставников, являются четырехкратными победителями Всероссийского конкурса «Большая перемена» (2021-2023), победителями WorldSkills (2022г.), победителями Регионального этапа всероссийской олимпиады школьников по предмету «родной язык и литература»,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«история»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(2021-2024гг.); </w:t>
            </w:r>
          </w:p>
          <w:p w:rsidR="00A6155D" w:rsidRPr="00F93702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7. Высокие результаты в грантовых конкурсах:</w:t>
            </w:r>
            <w:r w:rsidR="00B0696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-победители в Республиканском конкурсе «Пятьдесят лучших инновационных идей для Республики Татарстан», 2021 г.;</w:t>
            </w:r>
            <w:r w:rsidR="00B0696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победители в 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Республиканском грантовом конкурсе «Сохранение и развитие языков, традиций, культур народов, проживающих на территории Республики Татарстан, в рамках Года родных языков и народного единства» 2022 г.;</w:t>
            </w:r>
            <w:r w:rsidR="00B0696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бронзовые призеры во Всероссийском грантовом конкурсе «Успешная школа 2022», 2022 г.;</w:t>
            </w:r>
            <w:r w:rsidR="00B0696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победители во Всероссийском конкурсе грантовых проектов «Сквозные Образовательные Траектории», 2022 г.</w:t>
            </w:r>
          </w:p>
        </w:tc>
      </w:tr>
      <w:tr w:rsidR="00A6155D" w:rsidTr="005A06E0">
        <w:tc>
          <w:tcPr>
            <w:tcW w:w="9345" w:type="dxa"/>
            <w:gridSpan w:val="2"/>
          </w:tcPr>
          <w:p w:rsidR="008F5590" w:rsidRDefault="000A0336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 xml:space="preserve">Организация фестиваля «Народов мира» </w:t>
            </w:r>
            <w:r w:rsidR="006E346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на базе МБОУ «Лицей №182» происходила через следующие этапы работы: </w:t>
            </w:r>
          </w:p>
          <w:p w:rsidR="00A6155D" w:rsidRPr="0007202E" w:rsidRDefault="006E3468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1.</w:t>
            </w:r>
            <w:r w:rsidR="00A6155D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Организационно-установочная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форма работы. 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данном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этапе было выяснено, представители каких национальных культур учатся в нашей школе. За этой информацией ребята из детского объединения обратились к классному руководителю 1-11 классов. Собрав информацию было решено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методом жеребьевки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выбрать культуру народов, о которых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будут рассказывать в ходе фестиваля участники образовательного процесса с 1 по 11 классы.</w:t>
            </w:r>
          </w:p>
          <w:p w:rsidR="006B5092" w:rsidRDefault="006E3468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2.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На данном этапе происходит о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бсуждение методических аспектов и организация работы учащихся.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Обсуждая организацию работы учащихся, мы решили собрать информацию о культуре народов, участниках фестиваля. На заседание Совета Школы было решено распределить между классами и подготовить следующую информационную базу о каждой из стран народностей. Яркие, популярные и легко узнаваемые примеры народного творчества, вызывающие яркую ассоциацию (песни, стихи, притчи, легенды, сказания). О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собенности народных промыслов, национальные блюда, костюмы. </w:t>
            </w:r>
          </w:p>
          <w:p w:rsidR="00A6155D" w:rsidRPr="0007202E" w:rsidRDefault="006E3468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3.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Структурирование проекта с выделением подзадач для определенных групп учащихся, подбор необходимых материалов.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На заседании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Совета Школы было распределено, кто и про какую страну проводит исследовательскую работу. Результат своей работы участники должны представить в форме выступления в защиту общего проекта. Определены сроки исполнения и регламент выступлений.</w:t>
            </w:r>
          </w:p>
          <w:p w:rsidR="00A6155D" w:rsidRPr="0007202E" w:rsidRDefault="006E3468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4.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Работа над проектом.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Дальнейшая работа проводилась в классах под руководством классных руководителей с участием учителей-предметников. К работе были привлечены семьи представителей национальных культур, которые поделились своими знаниями народных традиций, разрешили использовать в ходе фестиваля предметы быта, народного творчества, костюмы, семейные реликвии; возможности школьной библиотеки и сети Интернет дополнили знания. Помогали в создании сценария выступления руководители всех творческих объединений школы, представители музейных комнат культурного комплекса «Национальная деревня», волонтерский отряд школы помогал в оформлении места проведения и выставки предметов национального творчества, предметов быта. Этот этап был самым познавательным, деятельностным и активным.</w:t>
            </w:r>
          </w:p>
          <w:p w:rsidR="00A6155D" w:rsidRPr="0007202E" w:rsidRDefault="006E3468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4.О</w:t>
            </w:r>
            <w:r w:rsidR="00A6155D"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рганизация мастер-классов от наставников «Команда-эффективность сотрудничества». Наставники совместно с педагогами-психологами разрабатывают и проводят тренинги на знакомство и сплочение коллектива, дают практические инструментарии профессиональной деятельности педагога через формат игры и проигрывание педагогических кейсов такие как: «Эффективное построение диалога с родителем», «Фасилитация в общении с учеником», «Командность и эффективность сотрудничества», «Тайм-менеджмент», «Конфликтология, разбор кейсов»;</w:t>
            </w:r>
          </w:p>
          <w:p w:rsidR="00A6155D" w:rsidRPr="0007202E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Подведение итогов, оформление результатов.</w:t>
            </w:r>
            <w:r w:rsidR="006E3468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Проведение фотовыставки</w:t>
            </w:r>
            <w:r w:rsidR="00E60C1A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.</w:t>
            </w:r>
          </w:p>
          <w:p w:rsidR="00A6155D" w:rsidRPr="0007202E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lastRenderedPageBreak/>
              <w:t>Подведение итогов реализации проектов прошло на классных часах, на которых был отсмотрен подготовленный материал: государственные символы, рисунки детей в национальных костюмах, творческие номера, национальные блюда, выступления и национальный лоскут «Одеяла мира». Инициативная группа оценила работу классных коллективов, внесла свои коррективы и замечания и разрешила участие представителей классов в заключительном этапе «Фестиваль народов мира».</w:t>
            </w:r>
          </w:p>
          <w:p w:rsidR="00A6155D" w:rsidRPr="0007202E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Родительский форум «Родитель-наставник», форум в формате круглого стола с представителями учителей-наставников, ведущих психологов, направлен на обсуждение вопросов развития духовно-нравственных ценностей у будущего поколения. Проведение методических мероприятий для работников системы образования: презентация сайта «Наш лицей-наш проект»; открытые уроки молодых специалистов; открытые внеурочные мероприятия молодых специалистов; консультация «Технология реализация проекта «под результат»». Обобщение опыта решения приоритетных задач организации: конкурс проектных работ; круглый стол «Разговор о важном», конкурс «Успешная школа», лучший воспитательный проект команды «родитель-учитель-ученик».</w:t>
            </w:r>
          </w:p>
          <w:p w:rsidR="00A6155D" w:rsidRPr="0007202E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Презентация проекта.</w:t>
            </w:r>
          </w:p>
          <w:p w:rsidR="00A6155D" w:rsidRPr="00812055" w:rsidRDefault="00A6155D" w:rsidP="00A6155D">
            <w:pPr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07202E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Заключительный этап проекта «Фестиваль народов мира» представлен праздничным концертом, на котором каждый класс представил деятельность классного коллектива яркими красками традиции и обычаи в номере художественной самодеятельности. Словами песни, движениями танцев, чтением стихотворений и рассказов о культуре народов Оренбуржья было выражено общее настроение праздника и его участников.</w:t>
            </w:r>
            <w:r w:rsidRPr="00F93702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</w:tc>
      </w:tr>
    </w:tbl>
    <w:p w:rsidR="005A06E0" w:rsidRDefault="005A06E0" w:rsidP="005A06E0">
      <w:pPr>
        <w:pStyle w:val="a5"/>
        <w:jc w:val="right"/>
        <w:rPr>
          <w:sz w:val="28"/>
          <w:szCs w:val="28"/>
        </w:rPr>
      </w:pPr>
    </w:p>
    <w:p w:rsidR="005A06E0" w:rsidRDefault="005A06E0" w:rsidP="005A06E0">
      <w:pPr>
        <w:pStyle w:val="a5"/>
        <w:jc w:val="right"/>
        <w:rPr>
          <w:sz w:val="28"/>
          <w:szCs w:val="28"/>
        </w:rPr>
      </w:pPr>
    </w:p>
    <w:p w:rsidR="005A06E0" w:rsidRDefault="005A06E0" w:rsidP="005A06E0">
      <w:pPr>
        <w:pStyle w:val="a5"/>
        <w:jc w:val="right"/>
        <w:rPr>
          <w:sz w:val="28"/>
          <w:szCs w:val="28"/>
        </w:rPr>
      </w:pPr>
    </w:p>
    <w:p w:rsidR="005A06E0" w:rsidRDefault="005A06E0" w:rsidP="005A06E0">
      <w:pPr>
        <w:pStyle w:val="a5"/>
        <w:jc w:val="right"/>
        <w:rPr>
          <w:sz w:val="28"/>
          <w:szCs w:val="28"/>
        </w:rPr>
      </w:pPr>
    </w:p>
    <w:p w:rsidR="005A06E0" w:rsidRDefault="005A06E0" w:rsidP="005A06E0">
      <w:pPr>
        <w:pStyle w:val="a5"/>
        <w:jc w:val="right"/>
        <w:rPr>
          <w:sz w:val="28"/>
          <w:szCs w:val="28"/>
        </w:rPr>
      </w:pPr>
    </w:p>
    <w:p w:rsidR="005A06E0" w:rsidRDefault="005A06E0" w:rsidP="005A06E0">
      <w:pPr>
        <w:pStyle w:val="a5"/>
        <w:jc w:val="right"/>
        <w:rPr>
          <w:sz w:val="28"/>
          <w:szCs w:val="28"/>
        </w:rPr>
      </w:pPr>
    </w:p>
    <w:p w:rsidR="005A06E0" w:rsidRDefault="005A06E0" w:rsidP="00496BDF">
      <w:pPr>
        <w:pStyle w:val="a5"/>
        <w:rPr>
          <w:sz w:val="28"/>
          <w:szCs w:val="28"/>
        </w:rPr>
      </w:pPr>
    </w:p>
    <w:p w:rsidR="005A06E0" w:rsidRDefault="005A06E0" w:rsidP="005A06E0">
      <w:pPr>
        <w:pStyle w:val="a5"/>
        <w:jc w:val="right"/>
        <w:rPr>
          <w:sz w:val="28"/>
          <w:szCs w:val="28"/>
        </w:rPr>
      </w:pPr>
    </w:p>
    <w:p w:rsidR="005A06E0" w:rsidRDefault="005A06E0" w:rsidP="00021917">
      <w:pPr>
        <w:pStyle w:val="a5"/>
        <w:rPr>
          <w:sz w:val="28"/>
          <w:szCs w:val="28"/>
        </w:rPr>
      </w:pPr>
    </w:p>
    <w:p w:rsidR="005A06E0" w:rsidRPr="00F16BC6" w:rsidRDefault="005A06E0" w:rsidP="005A06E0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Приложение № 1</w:t>
      </w:r>
    </w:p>
    <w:p w:rsidR="005A06E0" w:rsidRPr="00F16BC6" w:rsidRDefault="005A06E0" w:rsidP="005A06E0">
      <w:pPr>
        <w:pStyle w:val="a5"/>
        <w:jc w:val="right"/>
        <w:rPr>
          <w:sz w:val="28"/>
          <w:szCs w:val="28"/>
        </w:rPr>
      </w:pPr>
      <w:r w:rsidRPr="00F16BC6">
        <w:rPr>
          <w:sz w:val="28"/>
          <w:szCs w:val="28"/>
        </w:rPr>
        <w:t>к Паспорту воспитательной практики</w:t>
      </w:r>
    </w:p>
    <w:p w:rsidR="005A06E0" w:rsidRPr="007F1BC2" w:rsidRDefault="005A06E0" w:rsidP="005A06E0">
      <w:pPr>
        <w:pStyle w:val="1"/>
        <w:spacing w:line="240" w:lineRule="auto"/>
        <w:ind w:firstLine="0"/>
        <w:jc w:val="right"/>
        <w:rPr>
          <w:b/>
        </w:rPr>
      </w:pPr>
    </w:p>
    <w:p w:rsidR="005A06E0" w:rsidRDefault="005A06E0" w:rsidP="005A06E0">
      <w:pPr>
        <w:pStyle w:val="1"/>
        <w:spacing w:line="240" w:lineRule="auto"/>
        <w:ind w:firstLine="0"/>
        <w:jc w:val="center"/>
        <w:rPr>
          <w:b/>
        </w:rPr>
      </w:pPr>
    </w:p>
    <w:p w:rsidR="005A06E0" w:rsidRPr="00D70DEF" w:rsidRDefault="005A06E0" w:rsidP="005A06E0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5A06E0" w:rsidRPr="00D70DEF" w:rsidRDefault="00021917" w:rsidP="005A06E0">
      <w:pPr>
        <w:pStyle w:val="1"/>
        <w:spacing w:line="240" w:lineRule="auto"/>
        <w:ind w:firstLine="0"/>
        <w:jc w:val="center"/>
        <w:rPr>
          <w:b/>
        </w:rPr>
      </w:pPr>
      <w:r>
        <w:rPr>
          <w:b/>
        </w:rPr>
        <w:t>Фестиваль «Народов мира</w:t>
      </w:r>
      <w:r w:rsidR="005A06E0" w:rsidRPr="00D70DEF">
        <w:rPr>
          <w:b/>
        </w:rPr>
        <w:t>»</w:t>
      </w:r>
    </w:p>
    <w:p w:rsidR="005A06E0" w:rsidRPr="00D70DEF" w:rsidRDefault="005A06E0" w:rsidP="005A06E0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:rsidR="005A06E0" w:rsidRDefault="005A06E0" w:rsidP="00496BDF">
      <w:pPr>
        <w:pStyle w:val="1"/>
        <w:spacing w:line="240" w:lineRule="auto"/>
        <w:ind w:firstLine="0"/>
        <w:jc w:val="both"/>
      </w:pPr>
    </w:p>
    <w:p w:rsidR="005A06E0" w:rsidRDefault="005A06E0" w:rsidP="005A06E0">
      <w:pPr>
        <w:pStyle w:val="1"/>
        <w:spacing w:line="240" w:lineRule="auto"/>
        <w:ind w:firstLine="0"/>
        <w:jc w:val="both"/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4686"/>
        <w:gridCol w:w="4659"/>
      </w:tblGrid>
      <w:tr w:rsidR="005A06E0" w:rsidRPr="005A06E0" w:rsidTr="00511F2B">
        <w:tc>
          <w:tcPr>
            <w:tcW w:w="5210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Внутренние факторы</w:t>
            </w:r>
          </w:p>
        </w:tc>
        <w:tc>
          <w:tcPr>
            <w:tcW w:w="5211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Внешние факторы</w:t>
            </w:r>
          </w:p>
        </w:tc>
      </w:tr>
      <w:tr w:rsidR="005A06E0" w:rsidRPr="005A06E0" w:rsidTr="00511F2B">
        <w:tc>
          <w:tcPr>
            <w:tcW w:w="5210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Сильные стороны</w:t>
            </w:r>
          </w:p>
        </w:tc>
        <w:tc>
          <w:tcPr>
            <w:tcW w:w="5211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Возможности</w:t>
            </w:r>
          </w:p>
        </w:tc>
      </w:tr>
      <w:tr w:rsidR="005A06E0" w:rsidRPr="005A06E0" w:rsidTr="00511F2B">
        <w:tc>
          <w:tcPr>
            <w:tcW w:w="5210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1.Наличие опытных кадров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2.Обученные новым требованиям кадры начальной, средней, основной школы.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3.Положительный опыт организации внеурочной деятельности.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4.Положительный опыт организации проектной и исследовательской деятельности.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5.Положительный опыт создания здоровьесберегающей и развивающей среды.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6.Использование технологий развивающего обучения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7.Новые формы методической работы в системе работы наставничества.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8.Материально-техническая оснащенность организации.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1.Сотрудничество с социальными партнерами: возможность использования образовательных площадок и кадров иных образовательных организаций.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2.Наличие сертифицированных, опытных наставников.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3.Вовлечение родителей в образовательное пространство школы.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4.Формирование у всех участников образовательного процесса базовых умений и знаний в области проектной деятельности.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A06E0" w:rsidRPr="005A06E0" w:rsidTr="00511F2B">
        <w:tc>
          <w:tcPr>
            <w:tcW w:w="5210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Слабые стороны</w:t>
            </w:r>
          </w:p>
        </w:tc>
        <w:tc>
          <w:tcPr>
            <w:tcW w:w="5211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Риски</w:t>
            </w:r>
          </w:p>
        </w:tc>
      </w:tr>
      <w:tr w:rsidR="005A06E0" w:rsidRPr="005A06E0" w:rsidTr="00511F2B">
        <w:tc>
          <w:tcPr>
            <w:tcW w:w="5210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1. Самоустранение родителей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2. Необходимо время для адаптации педагогов к новой системе работы наставничества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3. Большая учебная нагрузка кадров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1" w:type="dxa"/>
          </w:tcPr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1.Отсутствие мотивации у некоторых педагогов, страх перед новыми проектами.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2.Перегрузка педагогов-наставников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06E0">
              <w:rPr>
                <w:rFonts w:ascii="Times New Roman" w:eastAsia="Times New Roman" w:hAnsi="Times New Roman" w:cs="Times New Roman"/>
                <w:sz w:val="28"/>
                <w:szCs w:val="28"/>
              </w:rPr>
              <w:t>3.Настороженное отношение некоторых родителей и педагогов к реализации новых проектов в организации.</w:t>
            </w:r>
          </w:p>
          <w:p w:rsidR="005A06E0" w:rsidRPr="005A06E0" w:rsidRDefault="005A06E0" w:rsidP="005A06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A06E0" w:rsidRPr="00D70DEF" w:rsidRDefault="005A06E0" w:rsidP="005A06E0">
      <w:pPr>
        <w:pStyle w:val="1"/>
        <w:spacing w:line="240" w:lineRule="auto"/>
        <w:ind w:firstLine="0"/>
        <w:jc w:val="both"/>
      </w:pPr>
    </w:p>
    <w:p w:rsidR="005A06E0" w:rsidRDefault="005A06E0" w:rsidP="005A06E0">
      <w:pPr>
        <w:pStyle w:val="1"/>
        <w:spacing w:line="240" w:lineRule="auto"/>
        <w:ind w:firstLine="0"/>
      </w:pPr>
    </w:p>
    <w:p w:rsidR="005A06E0" w:rsidRDefault="005A06E0" w:rsidP="005A06E0">
      <w:pPr>
        <w:pStyle w:val="1"/>
        <w:spacing w:line="240" w:lineRule="auto"/>
        <w:ind w:firstLine="0"/>
        <w:jc w:val="center"/>
      </w:pPr>
    </w:p>
    <w:p w:rsidR="005A06E0" w:rsidRPr="007F1BC2" w:rsidRDefault="005A06E0" w:rsidP="005A06E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5A06E0" w:rsidRPr="007F1BC2" w:rsidRDefault="005A06E0" w:rsidP="005A06E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5A06E0" w:rsidRDefault="005A06E0" w:rsidP="005A06E0">
      <w:pPr>
        <w:pStyle w:val="1"/>
        <w:spacing w:line="240" w:lineRule="auto"/>
        <w:ind w:firstLine="0"/>
        <w:jc w:val="center"/>
      </w:pPr>
    </w:p>
    <w:p w:rsidR="005A06E0" w:rsidRDefault="005A06E0" w:rsidP="005A06E0">
      <w:pPr>
        <w:pStyle w:val="1"/>
        <w:spacing w:line="240" w:lineRule="auto"/>
        <w:ind w:firstLine="0"/>
        <w:jc w:val="center"/>
      </w:pPr>
    </w:p>
    <w:p w:rsidR="005A06E0" w:rsidRDefault="005A06E0" w:rsidP="005A06E0">
      <w:pPr>
        <w:pStyle w:val="1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021917" w:rsidRDefault="00021917" w:rsidP="005A06E0">
      <w:pPr>
        <w:pStyle w:val="1"/>
        <w:spacing w:line="240" w:lineRule="auto"/>
        <w:ind w:firstLine="0"/>
        <w:jc w:val="center"/>
        <w:rPr>
          <w:b/>
        </w:rPr>
      </w:pPr>
      <w:r w:rsidRPr="00021917">
        <w:rPr>
          <w:b/>
        </w:rPr>
        <w:t>Фестиваль «Народов мира»</w:t>
      </w:r>
    </w:p>
    <w:p w:rsidR="005A06E0" w:rsidRPr="00496BDF" w:rsidRDefault="005A06E0" w:rsidP="00496BDF">
      <w:pPr>
        <w:pStyle w:val="1"/>
        <w:spacing w:line="240" w:lineRule="auto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>название практики</w:t>
      </w:r>
    </w:p>
    <w:p w:rsidR="005A06E0" w:rsidRDefault="005A06E0" w:rsidP="005A06E0">
      <w:pPr>
        <w:pStyle w:val="1"/>
        <w:spacing w:line="240" w:lineRule="auto"/>
        <w:ind w:firstLine="0"/>
        <w:jc w:val="center"/>
      </w:pPr>
    </w:p>
    <w:tbl>
      <w:tblPr>
        <w:tblW w:w="1034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26"/>
        <w:gridCol w:w="4389"/>
        <w:gridCol w:w="1559"/>
        <w:gridCol w:w="992"/>
        <w:gridCol w:w="993"/>
        <w:gridCol w:w="992"/>
        <w:gridCol w:w="990"/>
      </w:tblGrid>
      <w:tr w:rsidR="005A06E0" w:rsidTr="00511F2B">
        <w:trPr>
          <w:trHeight w:val="480"/>
          <w:jc w:val="center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pStyle w:val="13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№</w:t>
            </w:r>
          </w:p>
        </w:tc>
        <w:tc>
          <w:tcPr>
            <w:tcW w:w="4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pStyle w:val="13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Наименование этапа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pStyle w:val="13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Длительность</w:t>
            </w:r>
          </w:p>
        </w:tc>
        <w:tc>
          <w:tcPr>
            <w:tcW w:w="39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pStyle w:val="13"/>
              <w:spacing w:before="0" w:after="0" w:line="276" w:lineRule="auto"/>
              <w:jc w:val="center"/>
            </w:pPr>
            <w:r>
              <w:rPr>
                <w:color w:val="000000"/>
                <w:shd w:val="clear" w:color="auto" w:fill="FFFFFF"/>
              </w:rPr>
              <w:t>Временные рамки проекта (может указываться в днях, месяцах)</w:t>
            </w:r>
          </w:p>
        </w:tc>
      </w:tr>
      <w:tr w:rsidR="005A06E0" w:rsidTr="00511F2B">
        <w:trPr>
          <w:trHeight w:val="1005"/>
          <w:jc w:val="center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  <w:rPr>
                <w:lang w:val="en-US"/>
              </w:rPr>
            </w:pPr>
            <w:r w:rsidRPr="008B686F">
              <w:rPr>
                <w:lang w:val="en-US"/>
              </w:rPr>
              <w:t>I</w:t>
            </w:r>
          </w:p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</w:pPr>
            <w:r w:rsidRPr="008B686F">
              <w:t>Квартал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  <w:rPr>
                <w:lang w:val="en-US"/>
              </w:rPr>
            </w:pPr>
            <w:r w:rsidRPr="008B686F">
              <w:rPr>
                <w:lang w:val="en-US"/>
              </w:rPr>
              <w:t>II</w:t>
            </w:r>
          </w:p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  <w:rPr>
                <w:lang w:val="en-US"/>
              </w:rPr>
            </w:pPr>
            <w:r w:rsidRPr="008B686F">
              <w:rPr>
                <w:lang w:val="en-US"/>
              </w:rPr>
              <w:t>Квартал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  <w:rPr>
                <w:lang w:val="en-US"/>
              </w:rPr>
            </w:pPr>
            <w:r w:rsidRPr="008B686F">
              <w:rPr>
                <w:lang w:val="en-US"/>
              </w:rPr>
              <w:t>III</w:t>
            </w:r>
          </w:p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  <w:rPr>
                <w:lang w:val="en-US"/>
              </w:rPr>
            </w:pPr>
            <w:r w:rsidRPr="008B686F">
              <w:rPr>
                <w:lang w:val="en-US"/>
              </w:rPr>
              <w:t>Квартал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pStyle w:val="13"/>
              <w:spacing w:before="0" w:after="0" w:line="276" w:lineRule="auto"/>
              <w:jc w:val="center"/>
              <w:rPr>
                <w:color w:val="000000"/>
                <w:shd w:val="clear" w:color="auto" w:fill="FFFFFF"/>
              </w:rPr>
            </w:pPr>
          </w:p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  <w:rPr>
                <w:color w:val="000000"/>
                <w:shd w:val="clear" w:color="auto" w:fill="FFFFFF"/>
              </w:rPr>
            </w:pPr>
            <w:r w:rsidRPr="008B686F">
              <w:rPr>
                <w:color w:val="000000"/>
                <w:shd w:val="clear" w:color="auto" w:fill="FFFFFF"/>
              </w:rPr>
              <w:t>IV</w:t>
            </w:r>
          </w:p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</w:pPr>
            <w:r w:rsidRPr="008B686F">
              <w:t>Квартал</w:t>
            </w:r>
          </w:p>
          <w:p w:rsidR="005A06E0" w:rsidRPr="008B686F" w:rsidRDefault="005A06E0" w:rsidP="00511F2B">
            <w:pPr>
              <w:pStyle w:val="13"/>
              <w:spacing w:before="0" w:after="0" w:line="276" w:lineRule="auto"/>
              <w:jc w:val="center"/>
            </w:pPr>
          </w:p>
        </w:tc>
      </w:tr>
      <w:tr w:rsidR="005A06E0" w:rsidTr="00511F2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pStyle w:val="13"/>
              <w:spacing w:before="0" w:after="0" w:line="276" w:lineRule="auto"/>
              <w:jc w:val="center"/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0C1A" w:rsidRDefault="00E60C1A" w:rsidP="00E60C1A">
            <w:pPr>
              <w:pStyle w:val="13"/>
              <w:spacing w:after="0"/>
            </w:pPr>
            <w:r>
              <w:t>Изучение нормативных документов и методической литературы по духовно-нравственному воспитанию школьников</w:t>
            </w:r>
          </w:p>
          <w:p w:rsidR="00E60C1A" w:rsidRDefault="00E60C1A" w:rsidP="00E60C1A">
            <w:pPr>
              <w:pStyle w:val="13"/>
              <w:spacing w:after="0"/>
            </w:pPr>
            <w:r>
              <w:t>Заключение договоров, соглашений о взаимодействии с учреждениями культуры, общественными организациями города</w:t>
            </w:r>
          </w:p>
          <w:p w:rsidR="005A06E0" w:rsidRDefault="00E60C1A" w:rsidP="00E60C1A">
            <w:pPr>
              <w:pStyle w:val="13"/>
              <w:spacing w:after="0"/>
            </w:pPr>
            <w:r>
              <w:t xml:space="preserve">Разработка проекта «Фестиваль </w:t>
            </w:r>
            <w:r>
              <w:t>народов мира</w:t>
            </w:r>
            <w:r>
              <w:t>» и опре</w:t>
            </w:r>
            <w:r>
              <w:t>деление круга ответственных лиц</w:t>
            </w:r>
          </w:p>
          <w:p w:rsidR="00E60C1A" w:rsidRDefault="00E60C1A" w:rsidP="00E60C1A">
            <w:pPr>
              <w:pStyle w:val="13"/>
              <w:spacing w:after="0"/>
            </w:pPr>
            <w:r>
              <w:t>Подготовка материально-технического оснащения лицея (открытие театральной студии, организация предметно-пространственной среды</w:t>
            </w:r>
            <w:r w:rsidR="006B5092">
              <w:t xml:space="preserve"> для проектной и театральной деятельности</w:t>
            </w:r>
            <w:r>
              <w:t xml:space="preserve">) </w:t>
            </w:r>
          </w:p>
          <w:p w:rsidR="006B5092" w:rsidRDefault="006B5092" w:rsidP="00E60C1A">
            <w:pPr>
              <w:pStyle w:val="13"/>
              <w:spacing w:after="0"/>
            </w:pPr>
            <w:r>
              <w:t>Мониторинги, анкетирования, опросы среди участников образовательного процесса.</w:t>
            </w:r>
          </w:p>
          <w:p w:rsidR="006B5092" w:rsidRDefault="006B5092" w:rsidP="00E60C1A">
            <w:pPr>
              <w:pStyle w:val="13"/>
              <w:spacing w:after="0"/>
            </w:pPr>
            <w:r w:rsidRPr="006B5092">
              <w:t>Организация мастер-классов от наставников «Команда-эффективность сотрудничества».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E60C1A" w:rsidP="00E60C1A">
            <w:pPr>
              <w:pStyle w:val="13"/>
              <w:spacing w:before="0" w:after="0" w:line="276" w:lineRule="auto"/>
              <w:jc w:val="center"/>
            </w:pPr>
            <w:r>
              <w:t>01.01.2021-01.04.2022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5A06E0" w:rsidRPr="00FA2EEC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5A06E0" w:rsidRPr="00FA2EEC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Pr="00FA2EEC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06E0" w:rsidRPr="00FA2EEC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6E0" w:rsidTr="00511F2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pStyle w:val="13"/>
              <w:spacing w:before="0" w:after="0" w:line="276" w:lineRule="auto"/>
              <w:jc w:val="center"/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6B5092" w:rsidP="00E6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92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фестиваля «Народов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5092" w:rsidRDefault="00496BDF" w:rsidP="00E6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6B5092">
              <w:rPr>
                <w:rFonts w:ascii="Times New Roman" w:hAnsi="Times New Roman" w:cs="Times New Roman"/>
                <w:sz w:val="24"/>
                <w:szCs w:val="24"/>
              </w:rPr>
              <w:t>Круглый стол с родительским комитетом и социальными партнерами.</w:t>
            </w:r>
          </w:p>
          <w:p w:rsidR="006B5092" w:rsidRDefault="00496BDF" w:rsidP="00E6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092">
              <w:rPr>
                <w:rFonts w:ascii="Times New Roman" w:hAnsi="Times New Roman" w:cs="Times New Roman"/>
                <w:sz w:val="24"/>
                <w:szCs w:val="24"/>
              </w:rPr>
              <w:t>Подготовка и защита проектов в рамках работы фестиваля «Народов мира»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5092" w:rsidRPr="006B5092" w:rsidRDefault="00496BDF" w:rsidP="00E60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B509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праздничного концерта</w:t>
            </w:r>
          </w:p>
          <w:p w:rsidR="006B5092" w:rsidRPr="006B5092" w:rsidRDefault="006B5092" w:rsidP="00E60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E60C1A" w:rsidP="00E60C1A">
            <w:pPr>
              <w:pStyle w:val="13"/>
              <w:spacing w:after="0"/>
              <w:jc w:val="center"/>
            </w:pPr>
            <w:r>
              <w:lastRenderedPageBreak/>
              <w:t>01.04.2022</w:t>
            </w:r>
            <w:r w:rsidR="005A06E0">
              <w:t>-</w:t>
            </w:r>
          </w:p>
          <w:p w:rsidR="005A06E0" w:rsidRDefault="00E60C1A" w:rsidP="00E60C1A">
            <w:pPr>
              <w:pStyle w:val="13"/>
              <w:spacing w:before="0" w:after="0" w:line="276" w:lineRule="auto"/>
              <w:jc w:val="center"/>
            </w:pPr>
            <w:r>
              <w:t>01.12.2023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A06E0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5A06E0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5A06E0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5A06E0" w:rsidRDefault="005A06E0" w:rsidP="00511F2B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F" w:rsidTr="00511F2B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Default="00496BDF" w:rsidP="00496BDF">
            <w:pPr>
              <w:pStyle w:val="13"/>
              <w:spacing w:before="0" w:after="0" w:line="276" w:lineRule="auto"/>
              <w:jc w:val="center"/>
              <w:rPr>
                <w:color w:val="000000"/>
                <w:highlight w:val="white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Pr="00496BDF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D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фестиваля «Народов мира»:</w:t>
            </w:r>
          </w:p>
          <w:p w:rsidR="00496BDF" w:rsidRPr="00496BDF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DF">
              <w:rPr>
                <w:rFonts w:ascii="Times New Roman" w:hAnsi="Times New Roman" w:cs="Times New Roman"/>
                <w:sz w:val="24"/>
                <w:szCs w:val="24"/>
              </w:rPr>
              <w:t>-Круглый стол с родительским комитетом и социальными партнерами.</w:t>
            </w:r>
          </w:p>
          <w:p w:rsidR="00496BDF" w:rsidRPr="00496BDF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DF">
              <w:rPr>
                <w:rFonts w:ascii="Times New Roman" w:hAnsi="Times New Roman" w:cs="Times New Roman"/>
                <w:sz w:val="24"/>
                <w:szCs w:val="24"/>
              </w:rPr>
              <w:t>-Подготовка и защита проектов в рамках работы фестиваля «Народов мира».</w:t>
            </w:r>
          </w:p>
          <w:p w:rsidR="00496BDF" w:rsidRPr="006B5092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DF">
              <w:rPr>
                <w:rFonts w:ascii="Times New Roman" w:hAnsi="Times New Roman" w:cs="Times New Roman"/>
                <w:sz w:val="24"/>
                <w:szCs w:val="24"/>
              </w:rPr>
              <w:t>-Организация праздничного концерта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Default="00496BDF" w:rsidP="00496BDF">
            <w:pPr>
              <w:pStyle w:val="13"/>
              <w:spacing w:after="0"/>
              <w:jc w:val="center"/>
            </w:pPr>
            <w:r>
              <w:t>01.04.2023-</w:t>
            </w:r>
            <w:r>
              <w:t>01.12.2024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DD6EE" w:themeFill="accent1" w:themeFillTint="66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BDF" w:rsidTr="00511F2B">
        <w:trPr>
          <w:trHeight w:val="417"/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Pr="00496BDF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D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фестиваля «Народов мира»:</w:t>
            </w:r>
          </w:p>
          <w:p w:rsidR="00496BDF" w:rsidRPr="00496BDF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DF">
              <w:rPr>
                <w:rFonts w:ascii="Times New Roman" w:hAnsi="Times New Roman" w:cs="Times New Roman"/>
                <w:sz w:val="24"/>
                <w:szCs w:val="24"/>
              </w:rPr>
              <w:t>-Круглый стол с родительским комитетом и социальными партнерами.</w:t>
            </w:r>
          </w:p>
          <w:p w:rsidR="00496BDF" w:rsidRPr="00496BDF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DF">
              <w:rPr>
                <w:rFonts w:ascii="Times New Roman" w:hAnsi="Times New Roman" w:cs="Times New Roman"/>
                <w:sz w:val="24"/>
                <w:szCs w:val="24"/>
              </w:rPr>
              <w:t>-Подготовка и защита проектов в рамках работы фестиваля «Народов мира».</w:t>
            </w:r>
          </w:p>
          <w:p w:rsidR="00496BDF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BDF">
              <w:rPr>
                <w:rFonts w:ascii="Times New Roman" w:hAnsi="Times New Roman" w:cs="Times New Roman"/>
                <w:sz w:val="24"/>
                <w:szCs w:val="24"/>
              </w:rPr>
              <w:t>-Организация праздничного концерта</w:t>
            </w:r>
          </w:p>
          <w:p w:rsidR="00496BDF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Вторичный мониторинг, анкетирование, опрос среди участников образовательного процесса, по теме продуктивности организации работы фестиваля «Народов мира».</w:t>
            </w:r>
          </w:p>
          <w:p w:rsidR="00496BDF" w:rsidRPr="006B5092" w:rsidRDefault="00496BDF" w:rsidP="00496B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Аналитический отчет работы фестиваля «Народов мира»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01.12.2024-25.12.2025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496BDF" w:rsidRDefault="00496BDF" w:rsidP="00496BD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06E0" w:rsidRDefault="005A06E0" w:rsidP="005A06E0">
      <w:pPr>
        <w:pStyle w:val="1"/>
        <w:spacing w:line="240" w:lineRule="auto"/>
        <w:ind w:firstLine="851"/>
        <w:jc w:val="both"/>
      </w:pPr>
    </w:p>
    <w:p w:rsidR="005A06E0" w:rsidRDefault="005A06E0" w:rsidP="005A06E0">
      <w:pPr>
        <w:pStyle w:val="1"/>
        <w:spacing w:line="240" w:lineRule="auto"/>
        <w:ind w:firstLine="851"/>
        <w:jc w:val="both"/>
      </w:pPr>
    </w:p>
    <w:p w:rsidR="005A06E0" w:rsidRDefault="005A06E0" w:rsidP="007E3D61">
      <w:pPr>
        <w:pStyle w:val="1"/>
        <w:spacing w:line="240" w:lineRule="auto"/>
        <w:ind w:firstLine="0"/>
      </w:pPr>
    </w:p>
    <w:p w:rsidR="00021917" w:rsidRDefault="00021917" w:rsidP="007E3D61">
      <w:pPr>
        <w:pStyle w:val="1"/>
        <w:spacing w:line="240" w:lineRule="auto"/>
        <w:ind w:firstLine="0"/>
      </w:pPr>
    </w:p>
    <w:p w:rsidR="00021917" w:rsidRDefault="00021917" w:rsidP="007E3D61">
      <w:pPr>
        <w:pStyle w:val="1"/>
        <w:spacing w:line="240" w:lineRule="auto"/>
        <w:ind w:firstLine="0"/>
      </w:pPr>
    </w:p>
    <w:p w:rsidR="00021917" w:rsidRDefault="00021917" w:rsidP="007E3D61">
      <w:pPr>
        <w:pStyle w:val="1"/>
        <w:spacing w:line="240" w:lineRule="auto"/>
        <w:ind w:firstLine="0"/>
      </w:pPr>
    </w:p>
    <w:p w:rsidR="00021917" w:rsidRDefault="00021917" w:rsidP="007E3D61">
      <w:pPr>
        <w:pStyle w:val="1"/>
        <w:spacing w:line="240" w:lineRule="auto"/>
        <w:ind w:firstLine="0"/>
      </w:pPr>
    </w:p>
    <w:p w:rsidR="00021917" w:rsidRDefault="00021917" w:rsidP="007E3D61">
      <w:pPr>
        <w:pStyle w:val="1"/>
        <w:spacing w:line="240" w:lineRule="auto"/>
        <w:ind w:firstLine="0"/>
      </w:pPr>
    </w:p>
    <w:p w:rsidR="00021917" w:rsidRDefault="00021917" w:rsidP="007E3D61">
      <w:pPr>
        <w:pStyle w:val="1"/>
        <w:spacing w:line="240" w:lineRule="auto"/>
        <w:ind w:firstLine="0"/>
      </w:pPr>
    </w:p>
    <w:p w:rsidR="005A06E0" w:rsidRPr="007F1BC2" w:rsidRDefault="005A06E0" w:rsidP="005A06E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5A06E0" w:rsidRPr="007F1BC2" w:rsidRDefault="005A06E0" w:rsidP="005A06E0">
      <w:pPr>
        <w:pStyle w:val="a5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5A06E0" w:rsidRDefault="005A06E0" w:rsidP="005A06E0">
      <w:pPr>
        <w:pStyle w:val="1"/>
        <w:spacing w:line="240" w:lineRule="auto"/>
        <w:ind w:firstLine="0"/>
        <w:jc w:val="center"/>
      </w:pPr>
    </w:p>
    <w:p w:rsidR="00496BDF" w:rsidRPr="00496BDF" w:rsidRDefault="00496BDF" w:rsidP="00496BDF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6BDF">
        <w:rPr>
          <w:rFonts w:ascii="Times New Roman" w:hAnsi="Times New Roman" w:cs="Times New Roman"/>
          <w:b/>
          <w:sz w:val="28"/>
          <w:szCs w:val="28"/>
        </w:rPr>
        <w:t>Этапы, содержание проекта</w:t>
      </w:r>
    </w:p>
    <w:p w:rsidR="00496BDF" w:rsidRPr="00496BDF" w:rsidRDefault="00496BDF" w:rsidP="00496BDF">
      <w:pPr>
        <w:spacing w:after="0" w:line="360" w:lineRule="auto"/>
        <w:ind w:left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6BDF" w:rsidRPr="00496BDF" w:rsidRDefault="00496BDF" w:rsidP="00496B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bCs/>
          <w:sz w:val="28"/>
          <w:szCs w:val="28"/>
        </w:rPr>
        <w:t>Этапы проекта регулируются ДОРОЖНОЙ</w:t>
      </w:r>
      <w:r w:rsidRPr="00496BDF">
        <w:rPr>
          <w:rFonts w:ascii="Times New Roman" w:hAnsi="Times New Roman" w:cs="Times New Roman"/>
          <w:sz w:val="28"/>
          <w:szCs w:val="28"/>
        </w:rPr>
        <w:t xml:space="preserve"> КАРТОЙ проекта и планом-графиком мероприятий</w:t>
      </w:r>
    </w:p>
    <w:p w:rsidR="00496BDF" w:rsidRPr="00496BDF" w:rsidRDefault="00496BDF" w:rsidP="00496BDF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B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496BDF" w:rsidRPr="00496BDF" w:rsidRDefault="00496BDF" w:rsidP="00496BDF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BD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Лицей № 182</w:t>
      </w:r>
    </w:p>
    <w:p w:rsidR="00496BDF" w:rsidRPr="00496BDF" w:rsidRDefault="00496BDF" w:rsidP="00496BDF">
      <w:pPr>
        <w:spacing w:after="0" w:line="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B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17.03.2021 № 157-у</w:t>
      </w:r>
    </w:p>
    <w:p w:rsidR="00496BDF" w:rsidRPr="00496BDF" w:rsidRDefault="00496BDF" w:rsidP="00496BDF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BDF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«Дорожная карта»</w:t>
      </w:r>
    </w:p>
    <w:p w:rsidR="00496BDF" w:rsidRPr="00496BDF" w:rsidRDefault="00496BDF" w:rsidP="00496BDF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B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реализации целевой модели наставничества</w:t>
      </w:r>
    </w:p>
    <w:p w:rsidR="00496BDF" w:rsidRPr="00496BDF" w:rsidRDefault="00496BDF" w:rsidP="00496BDF">
      <w:pPr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6BDF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Лицей №182 в 2021 году</w:t>
      </w:r>
    </w:p>
    <w:p w:rsidR="00496BDF" w:rsidRPr="00496BDF" w:rsidRDefault="00496BDF" w:rsidP="00496BDF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7"/>
        <w:tblW w:w="0" w:type="auto"/>
        <w:tblLook w:val="04A0" w:firstRow="1" w:lastRow="0" w:firstColumn="1" w:lastColumn="0" w:noHBand="0" w:noVBand="1"/>
      </w:tblPr>
      <w:tblGrid>
        <w:gridCol w:w="421"/>
        <w:gridCol w:w="344"/>
        <w:gridCol w:w="6355"/>
        <w:gridCol w:w="2225"/>
      </w:tblGrid>
      <w:tr w:rsidR="00496BDF" w:rsidRPr="00496BDF" w:rsidTr="00810865">
        <w:tc>
          <w:tcPr>
            <w:tcW w:w="791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859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496BDF" w:rsidRPr="00496BDF" w:rsidTr="00810865">
        <w:tc>
          <w:tcPr>
            <w:tcW w:w="9911" w:type="dxa"/>
            <w:gridSpan w:val="4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март-апрель 2021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2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Приказ о назначении ответственных за реализацию программы наставничества в МБОУ Лицей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2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Приказ о реализации целевой модели наставничества в МБОУ Лицей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2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Ревизирование должностных инструкций педагогических работников в части реализации программы наставничества в лицее.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2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Утверждение новой редакции положения о наставничестве в МБОУ Лицей №182 с учетом внедрения целевой модели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2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Утверждение плана-графика реализации программы наставничества в 2021  году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2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и утверждение «Дорожной карты» по реализации программы наставничества в 2021 году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2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и утверждение плана методической работы по реализации программы наставничества в МБОУ Лицей 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9911" w:type="dxa"/>
            <w:gridSpan w:val="4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май-июнь 2021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проекта фестиваль «Народов мира»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Р.Р.</w:t>
            </w:r>
          </w:p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Информирование педагогических работников МБОУ Лицей №182 о реализации программы наставничества, проекта фестиваль «Народов мира»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Информирование родителей обучающихся о планируемой реализации программы наставничества в МБОУ Лицей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Тухкина Н.И.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Встреча с родительским комитетом, советниками по воспитанию, педагогами-организаторами о реализации программы наставничества  и проекта фестиваль «Народов мира» в МБОУ Лицей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Встреча с обучающимися МБОУ Лицей №182 с информированием о реализуемой программе наставничества и проекта фестиваль «Народов мира» в МБОУ Лицей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Тухкина Н.И.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анкетирования, сбор заявок среди обучающихся и педагогов, желающих принять участие в программе наставничества и в проекте фестиваль «Народов мира» в МБОУ Лицей №182. Сбор согласий на сбор и обработку персональных данных от несовершеннолетних участников программы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Тухкина Н.И.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Сбор дополнительной информации о запросах, наставляемых (обучающихся/педагогов) от третьих лиц: классные руководители, педагоги-психологи, социальный педагог, родители (законные представители). Сбор согласий на сбор и обработку персональных данных от законных представителей несовершеннолетних участников программы наставничества. Организация вебинаров «Подготовка к фестивалю «Народов мира». Основные организационные моменты» 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полученных от наставляемых и третьих лиц данных. Формирование базы наставляемых.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Выбор форм наставничества, реализуемых в рамках реализуемой программы наставничества в МБОУ Лицей 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Долгих В.А.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Мадышева З.М.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Мадышева З.М.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Долгих В.А.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собеседования с наставниками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Разработать индивидуальные маршруты сопровождения наставляемых: планы, карты ИТПР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3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Разработка плана психолого-педагогического сопровождения педагогов-наставников для оказания психологической поддержки в процессе взаимодействия при реализации программы наставничества в МБОУ Лицей 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9911" w:type="dxa"/>
            <w:gridSpan w:val="4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сентябрь 2021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Поиск экспертов и материалов для обучения наставников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Долгих В.А.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обучения наставников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Мадышева З.М.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групповой встречи наставников и наставляемых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Долгих В.А.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Информирование участников о сложившихся парах/группах. Закрепление пар/групп приказом директора МБОУ Лицей №182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Обеспечение психологического сопровождения наставляемым, не сформировавшим пару или группу, продолжить поиски наставника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Мадышева З.М.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первой (организационной) встречи наставника и наставляемого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Долгих В.А.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второй (пробной рабочей) встречи наставников и наставляемых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Мадышева З.М.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4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встречи-планирования рабочего процесса в рамках программы наставничества с наставником и наставляемым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Долгих В.А.</w:t>
            </w:r>
          </w:p>
        </w:tc>
      </w:tr>
      <w:tr w:rsidR="00496BDF" w:rsidRPr="00496BDF" w:rsidTr="00810865">
        <w:tc>
          <w:tcPr>
            <w:tcW w:w="9911" w:type="dxa"/>
            <w:gridSpan w:val="4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октябрь-ноябрь 2021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5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Регулярные встречи наставника и наставляемого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5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Сбор обратной связи от участников программы наставничества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Долгих В.А.</w:t>
            </w:r>
          </w:p>
        </w:tc>
      </w:tr>
      <w:tr w:rsidR="00496BDF" w:rsidRPr="00496BDF" w:rsidTr="00810865">
        <w:tc>
          <w:tcPr>
            <w:tcW w:w="9911" w:type="dxa"/>
            <w:gridSpan w:val="4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декабрь 2021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6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промежуточной встречи наставника и наставляемого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6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групповой промежуточной встречи всех пар и групп наставников и наставляемых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6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Анкетирование участников. Проведение мониторинга личной удовлетворенности участием в программа наставничества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6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промежуточного мероприятия всех участников программы наставничества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6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6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итогов и процессов совместной работы за год в рамках программы наставничества 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6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Публикация результатов реализации программы наставничества МБОУ Лицей №182 на официальном сайте школы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Беглова Э.И.</w:t>
            </w:r>
          </w:p>
        </w:tc>
      </w:tr>
      <w:tr w:rsidR="00496BDF" w:rsidRPr="00496BDF" w:rsidTr="00810865">
        <w:tc>
          <w:tcPr>
            <w:tcW w:w="421" w:type="dxa"/>
          </w:tcPr>
          <w:p w:rsidR="00496BDF" w:rsidRPr="00496BDF" w:rsidRDefault="00496BDF" w:rsidP="00496BDF">
            <w:pPr>
              <w:numPr>
                <w:ilvl w:val="0"/>
                <w:numId w:val="6"/>
              </w:num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229" w:type="dxa"/>
            <w:gridSpan w:val="2"/>
          </w:tcPr>
          <w:p w:rsidR="00496BDF" w:rsidRPr="00496BDF" w:rsidRDefault="00496BDF" w:rsidP="00496BDF">
            <w:pPr>
              <w:spacing w:after="16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Внесение данных об итогах программы наставничества в базу наставников и базу наставляемых</w:t>
            </w:r>
          </w:p>
        </w:tc>
        <w:tc>
          <w:tcPr>
            <w:tcW w:w="2261" w:type="dxa"/>
          </w:tcPr>
          <w:p w:rsidR="00496BDF" w:rsidRPr="00496BDF" w:rsidRDefault="00496BDF" w:rsidP="00496BDF">
            <w:pPr>
              <w:spacing w:after="16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Камалов Р.Р</w:t>
            </w:r>
          </w:p>
        </w:tc>
      </w:tr>
    </w:tbl>
    <w:p w:rsidR="00496BDF" w:rsidRPr="00496BDF" w:rsidRDefault="00496BDF" w:rsidP="00496B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BDF" w:rsidRPr="00496BDF" w:rsidRDefault="00496BDF" w:rsidP="00496BD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BD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496BDF" w:rsidRPr="00496BDF" w:rsidRDefault="00496BDF" w:rsidP="00496BD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BD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МБОУ Лицей № 182</w:t>
      </w:r>
    </w:p>
    <w:p w:rsidR="00496BDF" w:rsidRPr="00496BDF" w:rsidRDefault="00496BDF" w:rsidP="00496BDF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BD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17.01.2022 № 157-у</w:t>
      </w:r>
    </w:p>
    <w:p w:rsidR="00496BDF" w:rsidRPr="00496BDF" w:rsidRDefault="00496BDF" w:rsidP="00496BD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20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96BDF" w:rsidRPr="00496BDF" w:rsidTr="00810865">
        <w:tc>
          <w:tcPr>
            <w:tcW w:w="9911" w:type="dxa"/>
          </w:tcPr>
          <w:p w:rsidR="00496BDF" w:rsidRPr="00496BDF" w:rsidRDefault="00496BDF" w:rsidP="00496BD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План реализации проекта фестиваль «Народов мира»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Этапы работы: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1.Подготовительный (17.01.2022-01.04.2022)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496BDF" w:rsidRPr="00496BDF" w:rsidRDefault="00496BDF" w:rsidP="00496BD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Оборудование помещения для подготовки к выступлениям (костюмерная, примерочная, актовый зал). Обеспечение оборудованием.</w:t>
            </w:r>
          </w:p>
          <w:p w:rsidR="00496BDF" w:rsidRPr="00496BDF" w:rsidRDefault="00496BDF" w:rsidP="00496BD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Разработка программы проекта, положение конкурса фестиваль «Народов мира».</w:t>
            </w:r>
          </w:p>
          <w:p w:rsidR="00496BDF" w:rsidRPr="00496BDF" w:rsidRDefault="00496BDF" w:rsidP="00496BDF">
            <w:pPr>
              <w:numPr>
                <w:ilvl w:val="0"/>
                <w:numId w:val="7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Обучение педагогических кадров, участвующих в реализации проекта. Привлечение социальных партнеров из производственной сферы, вузов.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работы:</w:t>
            </w:r>
          </w:p>
          <w:p w:rsidR="00496BDF" w:rsidRPr="00496BDF" w:rsidRDefault="00496BDF" w:rsidP="00496BD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Разработка сценариев фестиваля «Народов мира»,</w:t>
            </w:r>
          </w:p>
          <w:p w:rsidR="00496BDF" w:rsidRPr="00496BDF" w:rsidRDefault="00496BDF" w:rsidP="00496BDF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материально-техническое оснащение помещений, зон для организации фестиваля</w:t>
            </w:r>
          </w:p>
          <w:p w:rsidR="00496BDF" w:rsidRPr="00496BDF" w:rsidRDefault="00496BDF" w:rsidP="00496BDF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Создание здоровье сберегающей среды.</w:t>
            </w:r>
          </w:p>
          <w:p w:rsidR="00496BDF" w:rsidRPr="00496BDF" w:rsidRDefault="00496BDF" w:rsidP="00496BDF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Определение объема, основного содержания, планируемых результатов освоения программы.</w:t>
            </w:r>
          </w:p>
          <w:p w:rsidR="00496BDF" w:rsidRPr="00496BDF" w:rsidRDefault="00496BDF" w:rsidP="00496BDF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кадров.</w:t>
            </w:r>
          </w:p>
          <w:p w:rsidR="00496BDF" w:rsidRPr="00496BDF" w:rsidRDefault="00496BDF" w:rsidP="00496BDF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Организация взаимодействия с социальными партнерами, проведение совместных мероприятий.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результаты:</w:t>
            </w:r>
          </w:p>
          <w:p w:rsidR="00496BDF" w:rsidRPr="00496BDF" w:rsidRDefault="00496BDF" w:rsidP="00496BDF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Образовательное пространство - сцена, оснащенная высокотехнологичным оборудованием.</w:t>
            </w:r>
          </w:p>
          <w:p w:rsidR="00496BDF" w:rsidRPr="00496BDF" w:rsidRDefault="00496BDF" w:rsidP="00496BDF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Удостоверения о повышении квалификации.</w:t>
            </w:r>
          </w:p>
          <w:p w:rsidR="00496BDF" w:rsidRPr="00496BDF" w:rsidRDefault="00496BDF" w:rsidP="00496BDF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Выстраивание системы социального партнерства.</w:t>
            </w:r>
          </w:p>
          <w:p w:rsidR="00496BDF" w:rsidRPr="00496BDF" w:rsidRDefault="00496BDF" w:rsidP="00496BDF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Договора о социальном взаимодействии.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ab/>
              <w:t>Организационный (01.04.2022-01.12.2023)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496BDF" w:rsidRPr="00496BDF" w:rsidRDefault="00496BDF" w:rsidP="00496BDF">
            <w:pPr>
              <w:numPr>
                <w:ilvl w:val="0"/>
                <w:numId w:val="10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Ведение образовательной деятельности дополнительного образования по программе фестиваль «Народов мира».</w:t>
            </w:r>
          </w:p>
          <w:p w:rsidR="00496BDF" w:rsidRPr="00496BDF" w:rsidRDefault="00496BDF" w:rsidP="00496BDF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Расширение и совершенствование материально- технической базы помещений, зон</w:t>
            </w:r>
          </w:p>
          <w:p w:rsidR="00496BDF" w:rsidRPr="00496BDF" w:rsidRDefault="00496BDF" w:rsidP="00496BDF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Участие в творческих конкурсах, грантах разного уровня.</w:t>
            </w:r>
          </w:p>
          <w:p w:rsidR="00496BDF" w:rsidRPr="00496BDF" w:rsidRDefault="00496BDF" w:rsidP="00496BDF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 для демонстрации достижений учащихся.</w:t>
            </w:r>
          </w:p>
          <w:p w:rsidR="00496BDF" w:rsidRPr="00496BDF" w:rsidRDefault="00496BDF" w:rsidP="00496BDF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Повышение уровня технической, мультимедийной грамотности педагогических работников.</w:t>
            </w:r>
          </w:p>
          <w:p w:rsidR="00496BDF" w:rsidRPr="00496BDF" w:rsidRDefault="00496BDF" w:rsidP="00496BDF">
            <w:pPr>
              <w:numPr>
                <w:ilvl w:val="0"/>
                <w:numId w:val="10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профессионального мастерства педагогов.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работы:</w:t>
            </w:r>
          </w:p>
          <w:p w:rsidR="00496BDF" w:rsidRPr="00496BDF" w:rsidRDefault="00496BDF" w:rsidP="00496BD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Комплектование групп и формирование учебных занятий.</w:t>
            </w:r>
          </w:p>
          <w:p w:rsidR="00496BDF" w:rsidRPr="00496BDF" w:rsidRDefault="00496BDF" w:rsidP="00496BD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Внедрение современных технологий в работу лаборатории.</w:t>
            </w:r>
          </w:p>
          <w:p w:rsidR="00496BDF" w:rsidRPr="00496BDF" w:rsidRDefault="00496BDF" w:rsidP="00496BD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Создание проектов и подготовка к участию в конкурсах.</w:t>
            </w:r>
          </w:p>
          <w:p w:rsidR="00496BDF" w:rsidRPr="00496BDF" w:rsidRDefault="00496BDF" w:rsidP="00496BD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и проведении фестиваля для учащихся 1-11 классов</w:t>
            </w:r>
          </w:p>
          <w:p w:rsidR="00496BDF" w:rsidRPr="00496BDF" w:rsidRDefault="00496BDF" w:rsidP="00496BD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Проведение модуля программы повышения квалификации.</w:t>
            </w:r>
          </w:p>
          <w:p w:rsidR="00496BDF" w:rsidRPr="00496BDF" w:rsidRDefault="00496BDF" w:rsidP="00496BDF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Участие в семинарах, конференциях, обучение на курсах повышения квалификации, педагогических профессиональных конкурсах.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результаты:</w:t>
            </w:r>
          </w:p>
          <w:p w:rsidR="00496BDF" w:rsidRPr="00496BDF" w:rsidRDefault="00496BDF" w:rsidP="00496BD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 учащихся, вовлечение в творческую деятельность.</w:t>
            </w:r>
          </w:p>
          <w:p w:rsidR="00496BDF" w:rsidRPr="00496BDF" w:rsidRDefault="00496BDF" w:rsidP="00496BD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образовательного процесса, достижения учащихся.</w:t>
            </w:r>
          </w:p>
          <w:p w:rsidR="00496BDF" w:rsidRPr="00496BDF" w:rsidRDefault="00496BDF" w:rsidP="00496BD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 xml:space="preserve">Детские проекты, опыт участия в конкурсах, выставках и соревнованиях разного уровня, высокие достижения учащихся. </w:t>
            </w:r>
          </w:p>
          <w:p w:rsidR="00496BDF" w:rsidRPr="00496BDF" w:rsidRDefault="00496BDF" w:rsidP="00496BD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Модуль программы повышения квалификации по созданию системы тьюторской поддержки обучающихся, освоение педагогами современных технологий при работе на высокотехнологичном оборудовании.</w:t>
            </w:r>
          </w:p>
          <w:p w:rsidR="00496BDF" w:rsidRPr="00496BDF" w:rsidRDefault="00496BDF" w:rsidP="00496BDF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Статьи в различных научных журналах, программы мастер-классов, сертификаты участников, дипломы.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ab/>
              <w:t>Аналитический (01.12.2022-01.09.2024)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496BDF" w:rsidRPr="00496BDF" w:rsidRDefault="00496BDF" w:rsidP="00496BD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Мониторинг эффективности работы проекта</w:t>
            </w:r>
          </w:p>
          <w:p w:rsidR="00496BDF" w:rsidRPr="00496BDF" w:rsidRDefault="00496BDF" w:rsidP="00496BD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Оформление и диссеминация полученных результатов.</w:t>
            </w:r>
          </w:p>
          <w:p w:rsidR="00496BDF" w:rsidRPr="00496BDF" w:rsidRDefault="00496BDF" w:rsidP="00496BD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Система социального взаимодействия с культурными центрами Кировского района, центра Залесный, Юдино.</w:t>
            </w:r>
          </w:p>
          <w:p w:rsidR="00496BDF" w:rsidRPr="00496BDF" w:rsidRDefault="00496BDF" w:rsidP="00496BDF">
            <w:pPr>
              <w:numPr>
                <w:ilvl w:val="0"/>
                <w:numId w:val="1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работы:</w:t>
            </w:r>
          </w:p>
          <w:p w:rsidR="00496BDF" w:rsidRPr="00496BDF" w:rsidRDefault="00496BDF" w:rsidP="00496BD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Анализ реализации проекта.</w:t>
            </w:r>
          </w:p>
          <w:p w:rsidR="00496BDF" w:rsidRPr="00496BDF" w:rsidRDefault="00496BDF" w:rsidP="00496BD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Мероприятия по диссеминации педагогического опыта: мастер-классы, семинары.</w:t>
            </w:r>
          </w:p>
          <w:p w:rsidR="00496BDF" w:rsidRPr="00496BDF" w:rsidRDefault="00496BDF" w:rsidP="00496BD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результаты:</w:t>
            </w:r>
          </w:p>
          <w:p w:rsidR="00496BDF" w:rsidRPr="00496BDF" w:rsidRDefault="00496BDF" w:rsidP="00496BD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Аналитическая справка о результатах деятельности лаборатории.</w:t>
            </w:r>
          </w:p>
          <w:p w:rsidR="00496BDF" w:rsidRPr="00496BDF" w:rsidRDefault="00496BDF" w:rsidP="00496BD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Банк методических материалов по организации детских общественных обьединений</w:t>
            </w:r>
          </w:p>
          <w:p w:rsidR="00496BDF" w:rsidRPr="00496BDF" w:rsidRDefault="00496BDF" w:rsidP="00496BDF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6BDF">
              <w:rPr>
                <w:rFonts w:ascii="Times New Roman" w:hAnsi="Times New Roman" w:cs="Times New Roman"/>
                <w:sz w:val="28"/>
                <w:szCs w:val="28"/>
              </w:rPr>
              <w:t>Совместные проекты с социальными партнерами</w:t>
            </w:r>
          </w:p>
        </w:tc>
      </w:tr>
    </w:tbl>
    <w:p w:rsidR="00496BDF" w:rsidRPr="00496BDF" w:rsidRDefault="00496BDF" w:rsidP="00496BDF">
      <w:pPr>
        <w:spacing w:after="160" w:line="259" w:lineRule="auto"/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496BDF">
        <w:rPr>
          <w:rFonts w:ascii="Times New Roman" w:eastAsia="Calibri" w:hAnsi="Times New Roman" w:cs="Times New Roman"/>
          <w:sz w:val="28"/>
          <w:szCs w:val="28"/>
          <w:lang w:eastAsia="zh-CN"/>
        </w:rPr>
        <w:t>Приложение 3</w:t>
      </w: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center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496BDF">
        <w:rPr>
          <w:noProof/>
          <w:lang w:eastAsia="ru-RU"/>
        </w:rPr>
        <w:drawing>
          <wp:inline distT="0" distB="0" distL="0" distR="0" wp14:anchorId="342B65F2" wp14:editId="7FF2C9CE">
            <wp:extent cx="5525037" cy="3348507"/>
            <wp:effectExtent l="0" t="0" r="0" b="444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96BDF" w:rsidRPr="00496BDF" w:rsidRDefault="00496BDF" w:rsidP="00496BD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t>Реализация на базе лицея фестиваля «Народов мира» позволил запустить к функционированию дополнительно 15 кружков, в которых реализуются программы дополнительного образования детей различной направленности: художественной, научно-исследовательской, социально-педагогической, туристско-краеведческий.</w:t>
      </w:r>
    </w:p>
    <w:p w:rsidR="00496BDF" w:rsidRPr="00496BDF" w:rsidRDefault="00496BDF" w:rsidP="00496BD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DF" w:rsidRPr="00496BDF" w:rsidRDefault="00496BDF" w:rsidP="00496BD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DF" w:rsidRPr="00496BDF" w:rsidRDefault="00496BDF" w:rsidP="00496BD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DF" w:rsidRPr="00496BDF" w:rsidRDefault="00496BDF" w:rsidP="00496BD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DF" w:rsidRPr="00496BDF" w:rsidRDefault="00496BDF" w:rsidP="00496BD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DF" w:rsidRPr="00496BDF" w:rsidRDefault="00496BDF" w:rsidP="00496BD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96BDF" w:rsidRPr="00496BDF" w:rsidRDefault="00496BDF" w:rsidP="00496BDF">
      <w:pPr>
        <w:spacing w:after="16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34DC53" wp14:editId="26F512A1">
            <wp:extent cx="6500113" cy="305229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334" cy="3104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96BDF" w:rsidRPr="00496BDF" w:rsidRDefault="00496BDF" w:rsidP="00496BDF">
      <w:p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t>По результатам итоговой диагностики учащихся 5-10 классов, участвующих в проекте фестиваль «Народов мира», была выявлена, положительная динамика развития следующих компетенций.</w:t>
      </w:r>
    </w:p>
    <w:p w:rsidR="00496BDF" w:rsidRPr="00496BDF" w:rsidRDefault="00496BDF" w:rsidP="00496BDF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t>Учебно-познавательная (первичная диагностика до начала проекта 32% охвата учащимися, итоговая диагностика: 43% охват учащимися из общего числа);</w:t>
      </w:r>
    </w:p>
    <w:p w:rsidR="00496BDF" w:rsidRPr="00496BDF" w:rsidRDefault="00496BDF" w:rsidP="00496BDF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t>Ценностно-смысловая (первичная диагностика до начала проекта 23% охвата учащимися, итоговая диагностика: 37% охват учащимися из общего числа);</w:t>
      </w:r>
    </w:p>
    <w:p w:rsidR="00496BDF" w:rsidRPr="00496BDF" w:rsidRDefault="00496BDF" w:rsidP="00496BDF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t>Общекультурная (первичная диагностика до начала проекта 31% охвата учащимися, итоговая диагностика: 48% охват учащимися из общего числа);</w:t>
      </w:r>
    </w:p>
    <w:p w:rsidR="00496BDF" w:rsidRPr="00496BDF" w:rsidRDefault="00496BDF" w:rsidP="00496BDF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t>Коммуникативная (первичная диагностика до начала проекта 26% охвата учащимися, итоговая диагностика: 57% охват учащимися из общего числа);</w:t>
      </w:r>
    </w:p>
    <w:p w:rsidR="00496BDF" w:rsidRPr="00496BDF" w:rsidRDefault="00496BDF" w:rsidP="00496BDF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t>Информационная (первичная диагностика до начала проекта 17% охвата учащимися, итоговая диагностика: 43% охват учащимися из общего числа);</w:t>
      </w:r>
    </w:p>
    <w:p w:rsidR="00496BDF" w:rsidRPr="00496BDF" w:rsidRDefault="00496BDF" w:rsidP="00496BDF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lastRenderedPageBreak/>
        <w:t>Социально-трудовая (первичная диагностика до начала проекта 15% охвата учащимися, итоговая диагностика: 39% охват учащимися из общего числа);</w:t>
      </w:r>
    </w:p>
    <w:p w:rsidR="00496BDF" w:rsidRPr="00496BDF" w:rsidRDefault="00496BDF" w:rsidP="00496BDF">
      <w:pPr>
        <w:numPr>
          <w:ilvl w:val="0"/>
          <w:numId w:val="15"/>
        </w:numPr>
        <w:spacing w:after="16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BDF">
        <w:rPr>
          <w:rFonts w:ascii="Times New Roman" w:hAnsi="Times New Roman" w:cs="Times New Roman"/>
          <w:sz w:val="28"/>
          <w:szCs w:val="28"/>
        </w:rPr>
        <w:t>Личностного самосовершенствования (первичная диагностика до начала проекта 25% охвата учащимися, итоговая диагностика: 54% охват учащимися из общего числа).</w:t>
      </w:r>
    </w:p>
    <w:p w:rsid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FE2800" w:rsidRPr="00496BDF" w:rsidRDefault="00FE2800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  <w:bookmarkStart w:id="1" w:name="_GoBack"/>
      <w:bookmarkEnd w:id="1"/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496BDF" w:rsidRPr="00496BDF" w:rsidRDefault="00496BDF" w:rsidP="00496BDF">
      <w:pPr>
        <w:suppressAutoHyphens/>
        <w:jc w:val="right"/>
        <w:rPr>
          <w:rFonts w:ascii="Times New Roman" w:eastAsia="Calibri" w:hAnsi="Times New Roman" w:cs="Times New Roman"/>
          <w:sz w:val="28"/>
          <w:szCs w:val="28"/>
          <w:lang w:eastAsia="zh-CN"/>
        </w:rPr>
      </w:pPr>
    </w:p>
    <w:p w:rsidR="008153A4" w:rsidRDefault="008153A4"/>
    <w:sectPr w:rsidR="008153A4" w:rsidSect="005A06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77D94"/>
    <w:multiLevelType w:val="hybridMultilevel"/>
    <w:tmpl w:val="CF64D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C12DE"/>
    <w:multiLevelType w:val="hybridMultilevel"/>
    <w:tmpl w:val="D9CCF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0B08B0"/>
    <w:multiLevelType w:val="hybridMultilevel"/>
    <w:tmpl w:val="D9CCF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EA3F54"/>
    <w:multiLevelType w:val="hybridMultilevel"/>
    <w:tmpl w:val="A210BCAA"/>
    <w:lvl w:ilvl="0" w:tplc="0419000F">
      <w:start w:val="1"/>
      <w:numFmt w:val="decimal"/>
      <w:lvlText w:val="%1."/>
      <w:lvlJc w:val="left"/>
      <w:pPr>
        <w:ind w:left="3195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5BB0950"/>
    <w:multiLevelType w:val="hybridMultilevel"/>
    <w:tmpl w:val="ED3E2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D7D30"/>
    <w:multiLevelType w:val="hybridMultilevel"/>
    <w:tmpl w:val="0074C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55657"/>
    <w:multiLevelType w:val="hybridMultilevel"/>
    <w:tmpl w:val="FA88D5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AE5BF5"/>
    <w:multiLevelType w:val="hybridMultilevel"/>
    <w:tmpl w:val="D9CCF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7C1EE7"/>
    <w:multiLevelType w:val="hybridMultilevel"/>
    <w:tmpl w:val="D9CCFC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835DD3"/>
    <w:multiLevelType w:val="hybridMultilevel"/>
    <w:tmpl w:val="490CB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D4FF3"/>
    <w:multiLevelType w:val="hybridMultilevel"/>
    <w:tmpl w:val="B5B6A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73592"/>
    <w:multiLevelType w:val="hybridMultilevel"/>
    <w:tmpl w:val="CB447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276636"/>
    <w:multiLevelType w:val="hybridMultilevel"/>
    <w:tmpl w:val="D58AA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232D90"/>
    <w:multiLevelType w:val="hybridMultilevel"/>
    <w:tmpl w:val="63B23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D7BA1"/>
    <w:multiLevelType w:val="hybridMultilevel"/>
    <w:tmpl w:val="322C1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8"/>
  </w:num>
  <w:num w:numId="4">
    <w:abstractNumId w:val="1"/>
  </w:num>
  <w:num w:numId="5">
    <w:abstractNumId w:val="7"/>
  </w:num>
  <w:num w:numId="6">
    <w:abstractNumId w:val="3"/>
  </w:num>
  <w:num w:numId="7">
    <w:abstractNumId w:val="9"/>
  </w:num>
  <w:num w:numId="8">
    <w:abstractNumId w:val="10"/>
  </w:num>
  <w:num w:numId="9">
    <w:abstractNumId w:val="4"/>
  </w:num>
  <w:num w:numId="10">
    <w:abstractNumId w:val="0"/>
  </w:num>
  <w:num w:numId="11">
    <w:abstractNumId w:val="14"/>
  </w:num>
  <w:num w:numId="12">
    <w:abstractNumId w:val="5"/>
  </w:num>
  <w:num w:numId="13">
    <w:abstractNumId w:val="6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6E0"/>
    <w:rsid w:val="00021917"/>
    <w:rsid w:val="000A0336"/>
    <w:rsid w:val="0034101B"/>
    <w:rsid w:val="00496BDF"/>
    <w:rsid w:val="005A06E0"/>
    <w:rsid w:val="00627F62"/>
    <w:rsid w:val="006B5092"/>
    <w:rsid w:val="006E3468"/>
    <w:rsid w:val="007E3D61"/>
    <w:rsid w:val="008153A4"/>
    <w:rsid w:val="008F5590"/>
    <w:rsid w:val="00930DE2"/>
    <w:rsid w:val="00A6155D"/>
    <w:rsid w:val="00A74617"/>
    <w:rsid w:val="00AA2E64"/>
    <w:rsid w:val="00AA4895"/>
    <w:rsid w:val="00B0696A"/>
    <w:rsid w:val="00B41219"/>
    <w:rsid w:val="00CE64C2"/>
    <w:rsid w:val="00E60C1A"/>
    <w:rsid w:val="00EE1E39"/>
    <w:rsid w:val="00FE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E308"/>
  <w15:chartTrackingRefBased/>
  <w15:docId w15:val="{3E77CEA0-20B5-4A58-8101-DB959BE1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6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6E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_"/>
    <w:basedOn w:val="a0"/>
    <w:link w:val="a5"/>
    <w:qFormat/>
    <w:rsid w:val="005A06E0"/>
    <w:rPr>
      <w:rFonts w:ascii="Times New Roman" w:hAnsi="Times New Roman" w:cs="Times New Roman"/>
      <w:shd w:val="clear" w:color="auto" w:fill="FFFFFF"/>
    </w:rPr>
  </w:style>
  <w:style w:type="paragraph" w:customStyle="1" w:styleId="a5">
    <w:name w:val="Колонтитул"/>
    <w:basedOn w:val="a"/>
    <w:link w:val="a4"/>
    <w:rsid w:val="005A06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customStyle="1" w:styleId="2">
    <w:name w:val="Основной текст (2)"/>
    <w:basedOn w:val="a"/>
    <w:qFormat/>
    <w:rsid w:val="005A06E0"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">
    <w:name w:val="Колонтитул (5)_"/>
    <w:basedOn w:val="a0"/>
    <w:link w:val="50"/>
    <w:qFormat/>
    <w:rsid w:val="005A06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Колонтитул (5)"/>
    <w:basedOn w:val="a"/>
    <w:link w:val="5"/>
    <w:qFormat/>
    <w:rsid w:val="005A06E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_"/>
    <w:basedOn w:val="a0"/>
    <w:link w:val="1"/>
    <w:rsid w:val="005A06E0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5A06E0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6"/>
    <w:rsid w:val="005A06E0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5A06E0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2">
    <w:name w:val="Сетка таблицы1"/>
    <w:basedOn w:val="a1"/>
    <w:next w:val="a3"/>
    <w:uiPriority w:val="59"/>
    <w:rsid w:val="005A06E0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 (веб)1"/>
    <w:basedOn w:val="a"/>
    <w:rsid w:val="005A06E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20">
    <w:name w:val="Сетка таблицы2"/>
    <w:basedOn w:val="a1"/>
    <w:next w:val="a3"/>
    <w:uiPriority w:val="39"/>
    <w:rsid w:val="00496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96BDF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Количественные показатели участников проекта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'[Диаграмма в Microsoft Word]Лист1'!$G$10</c:f>
              <c:strCache>
                <c:ptCount val="1"/>
                <c:pt idx="0">
                  <c:v>Сотрудничество с социальными партнерами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Word]Лист1'!$F$11:$F$13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'[Диаграмма в Microsoft Word]Лист1'!$G$11:$G$13</c:f>
              <c:numCache>
                <c:formatCode>General</c:formatCode>
                <c:ptCount val="3"/>
                <c:pt idx="0">
                  <c:v>3</c:v>
                </c:pt>
                <c:pt idx="1">
                  <c:v>7</c:v>
                </c:pt>
                <c:pt idx="2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C47-4089-B378-C1824B43767D}"/>
            </c:ext>
          </c:extLst>
        </c:ser>
        <c:ser>
          <c:idx val="1"/>
          <c:order val="1"/>
          <c:tx>
            <c:strRef>
              <c:f>'[Диаграмма в Microsoft Word]Лист1'!$H$10</c:f>
              <c:strCache>
                <c:ptCount val="1"/>
                <c:pt idx="0">
                  <c:v>Сотрудничество со школами "Методическая сеть"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'[Диаграмма в Microsoft Word]Лист1'!$F$11:$F$13</c:f>
              <c:strCache>
                <c:ptCount val="3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</c:strCache>
            </c:strRef>
          </c:cat>
          <c:val>
            <c:numRef>
              <c:f>'[Диаграмма в Microsoft Word]Лист1'!$H$11:$H$13</c:f>
              <c:numCache>
                <c:formatCode>General</c:formatCode>
                <c:ptCount val="3"/>
                <c:pt idx="0">
                  <c:v>7</c:v>
                </c:pt>
                <c:pt idx="1">
                  <c:v>18</c:v>
                </c:pt>
                <c:pt idx="2">
                  <c:v>50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C47-4089-B378-C1824B4376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94468815"/>
        <c:axId val="1994472975"/>
      </c:barChart>
      <c:catAx>
        <c:axId val="199446881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4472975"/>
        <c:crosses val="autoZero"/>
        <c:auto val="1"/>
        <c:lblAlgn val="ctr"/>
        <c:lblOffset val="100"/>
        <c:noMultiLvlLbl val="0"/>
      </c:catAx>
      <c:valAx>
        <c:axId val="199447297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9446881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27</Pages>
  <Words>4528</Words>
  <Characters>25816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2025-03-01T09:27:00Z</dcterms:created>
  <dcterms:modified xsi:type="dcterms:W3CDTF">2025-03-03T12:38:00Z</dcterms:modified>
</cp:coreProperties>
</file>